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28D10" w14:textId="1918D2B8" w:rsidR="002E728B" w:rsidRPr="002D32D9" w:rsidRDefault="002E728B" w:rsidP="002D32D9">
      <w:pPr>
        <w:rPr>
          <w:rFonts w:asciiTheme="majorHAnsi" w:hAnsiTheme="majorHAnsi"/>
          <w:color w:val="0C1C2B"/>
          <w:sz w:val="28"/>
          <w:szCs w:val="28"/>
        </w:rPr>
      </w:pPr>
      <w:proofErr w:type="spellStart"/>
      <w:r w:rsidRPr="002E728B">
        <w:rPr>
          <w:rFonts w:asciiTheme="majorHAnsi" w:eastAsiaTheme="majorEastAsia" w:hAnsiTheme="majorHAnsi" w:cstheme="majorBidi"/>
          <w:b/>
          <w:color w:val="2C7665"/>
          <w:sz w:val="28"/>
          <w:szCs w:val="28"/>
        </w:rPr>
        <w:t>Opdrachtbon</w:t>
      </w:r>
      <w:proofErr w:type="spellEnd"/>
      <w:r w:rsidRPr="002E728B">
        <w:rPr>
          <w:rFonts w:asciiTheme="majorHAnsi" w:eastAsiaTheme="majorEastAsia" w:hAnsiTheme="majorHAnsi" w:cstheme="majorBidi"/>
          <w:b/>
          <w:color w:val="2C7665"/>
          <w:sz w:val="28"/>
          <w:szCs w:val="28"/>
        </w:rPr>
        <w:t xml:space="preserve"> </w:t>
      </w:r>
      <w:r w:rsidR="00E80B1A" w:rsidRPr="00E80B1A">
        <w:rPr>
          <w:rFonts w:asciiTheme="majorHAnsi" w:eastAsiaTheme="majorEastAsia" w:hAnsiTheme="majorHAnsi" w:cstheme="majorBidi"/>
          <w:b/>
          <w:color w:val="2C7665"/>
          <w:sz w:val="28"/>
          <w:szCs w:val="28"/>
        </w:rPr>
        <w:t>stikstofdepositie</w:t>
      </w:r>
      <w:r w:rsidR="00E80B1A">
        <w:rPr>
          <w:rFonts w:asciiTheme="majorHAnsi" w:eastAsiaTheme="majorEastAsia" w:hAnsiTheme="majorHAnsi" w:cstheme="majorBidi"/>
          <w:b/>
          <w:color w:val="2C7665"/>
          <w:sz w:val="28"/>
          <w:szCs w:val="28"/>
        </w:rPr>
        <w:t xml:space="preserve"> </w:t>
      </w:r>
      <w:r w:rsidR="00E80B1A" w:rsidRPr="00E80B1A">
        <w:rPr>
          <w:rFonts w:asciiTheme="majorHAnsi" w:eastAsiaTheme="majorEastAsia" w:hAnsiTheme="majorHAnsi" w:cstheme="majorBidi"/>
          <w:b/>
          <w:color w:val="2C7665"/>
          <w:sz w:val="28"/>
          <w:szCs w:val="28"/>
        </w:rPr>
        <w:t>berekening</w:t>
      </w:r>
    </w:p>
    <w:p w14:paraId="3CAEC7B2" w14:textId="77777777" w:rsidR="002D32D9" w:rsidRDefault="002D32D9" w:rsidP="002D32D9">
      <w:pPr>
        <w:rPr>
          <w:rFonts w:asciiTheme="majorHAnsi" w:hAnsiTheme="majorHAnsi"/>
          <w:i/>
          <w:iCs/>
          <w:color w:val="0C1C2B"/>
          <w:sz w:val="16"/>
          <w:szCs w:val="16"/>
        </w:rPr>
      </w:pPr>
      <w:r>
        <w:rPr>
          <w:i/>
          <w:iCs/>
          <w:sz w:val="16"/>
          <w:szCs w:val="16"/>
        </w:rPr>
        <w:t xml:space="preserve">Deze </w:t>
      </w:r>
      <w:proofErr w:type="spellStart"/>
      <w:r>
        <w:rPr>
          <w:i/>
          <w:iCs/>
          <w:sz w:val="16"/>
          <w:szCs w:val="16"/>
        </w:rPr>
        <w:t>opdrachtbon</w:t>
      </w:r>
      <w:proofErr w:type="spellEnd"/>
      <w:r>
        <w:rPr>
          <w:i/>
          <w:iCs/>
          <w:sz w:val="16"/>
          <w:szCs w:val="16"/>
        </w:rPr>
        <w:t xml:space="preserve"> is geldig voor opdrachten die gegeven worden tussen 01-11-2022 en 31-12-2023.</w:t>
      </w:r>
    </w:p>
    <w:p w14:paraId="182FD913" w14:textId="77777777" w:rsidR="002D32D9" w:rsidRDefault="002D32D9" w:rsidP="002D32D9">
      <w:pPr>
        <w:tabs>
          <w:tab w:val="left" w:pos="2835"/>
        </w:tabs>
        <w:rPr>
          <w:rFonts w:asciiTheme="majorHAnsi" w:hAnsiTheme="majorHAnsi"/>
          <w:b/>
          <w:color w:val="0C1C2B"/>
          <w:sz w:val="20"/>
          <w:szCs w:val="20"/>
        </w:rPr>
      </w:pPr>
    </w:p>
    <w:p w14:paraId="7EA76678" w14:textId="77777777" w:rsidR="002D32D9" w:rsidRDefault="002D32D9" w:rsidP="002D32D9">
      <w:pPr>
        <w:tabs>
          <w:tab w:val="left" w:pos="2835"/>
        </w:tabs>
        <w:rPr>
          <w:rFonts w:asciiTheme="majorHAnsi" w:hAnsiTheme="majorHAnsi"/>
          <w:color w:val="0C1C2B"/>
          <w:sz w:val="20"/>
          <w:szCs w:val="20"/>
        </w:rPr>
      </w:pPr>
      <w:r>
        <w:rPr>
          <w:rFonts w:asciiTheme="majorHAnsi" w:hAnsiTheme="majorHAnsi"/>
          <w:b/>
          <w:color w:val="0C1C2B"/>
          <w:sz w:val="20"/>
          <w:szCs w:val="20"/>
        </w:rPr>
        <w:t>PROJECTNAAM</w:t>
      </w:r>
      <w:r>
        <w:rPr>
          <w:rFonts w:asciiTheme="majorHAnsi" w:hAnsiTheme="majorHAnsi"/>
          <w:color w:val="0C1C2B"/>
          <w:sz w:val="20"/>
          <w:szCs w:val="20"/>
        </w:rPr>
        <w:tab/>
        <w:t>……………………………………………..</w:t>
      </w:r>
    </w:p>
    <w:p w14:paraId="77130F1D" w14:textId="77777777" w:rsidR="002D32D9" w:rsidRDefault="002D32D9" w:rsidP="002D32D9">
      <w:pPr>
        <w:tabs>
          <w:tab w:val="left" w:pos="2835"/>
        </w:tabs>
        <w:rPr>
          <w:rFonts w:asciiTheme="majorHAnsi" w:hAnsiTheme="majorHAnsi"/>
          <w:color w:val="0C1C2B"/>
          <w:sz w:val="20"/>
          <w:szCs w:val="20"/>
        </w:rPr>
      </w:pPr>
      <w:r>
        <w:rPr>
          <w:rFonts w:asciiTheme="majorHAnsi" w:hAnsiTheme="majorHAnsi"/>
          <w:b/>
          <w:color w:val="0C1C2B"/>
          <w:sz w:val="20"/>
          <w:szCs w:val="20"/>
        </w:rPr>
        <w:t>UW PROJECTNUMMER</w:t>
      </w:r>
      <w:r>
        <w:rPr>
          <w:rFonts w:asciiTheme="majorHAnsi" w:hAnsiTheme="majorHAnsi"/>
          <w:b/>
          <w:color w:val="0C1C2B"/>
          <w:sz w:val="20"/>
          <w:szCs w:val="20"/>
        </w:rPr>
        <w:tab/>
      </w:r>
      <w:r>
        <w:rPr>
          <w:rFonts w:asciiTheme="majorHAnsi" w:hAnsiTheme="majorHAnsi"/>
          <w:color w:val="0C1C2B"/>
          <w:sz w:val="20"/>
          <w:szCs w:val="20"/>
        </w:rPr>
        <w:t>……………………………………………..</w:t>
      </w:r>
    </w:p>
    <w:p w14:paraId="3137BFC0" w14:textId="77777777" w:rsidR="002D32D9" w:rsidRDefault="002D32D9" w:rsidP="002D32D9">
      <w:pPr>
        <w:tabs>
          <w:tab w:val="left" w:pos="2835"/>
        </w:tabs>
        <w:rPr>
          <w:rFonts w:asciiTheme="majorHAnsi" w:hAnsiTheme="majorHAnsi"/>
          <w:color w:val="0C1C2B"/>
          <w:sz w:val="20"/>
          <w:szCs w:val="20"/>
        </w:rPr>
      </w:pPr>
      <w:r>
        <w:rPr>
          <w:rFonts w:asciiTheme="majorHAnsi" w:hAnsiTheme="majorHAnsi"/>
          <w:b/>
          <w:color w:val="0C1C2B"/>
          <w:sz w:val="20"/>
          <w:szCs w:val="20"/>
        </w:rPr>
        <w:t>DATUM</w:t>
      </w:r>
      <w:r>
        <w:rPr>
          <w:rFonts w:asciiTheme="majorHAnsi" w:hAnsiTheme="majorHAnsi"/>
          <w:b/>
          <w:color w:val="0C1C2B"/>
          <w:sz w:val="20"/>
          <w:szCs w:val="20"/>
        </w:rPr>
        <w:tab/>
      </w:r>
      <w:r>
        <w:rPr>
          <w:rFonts w:asciiTheme="majorHAnsi" w:hAnsiTheme="majorHAnsi"/>
          <w:color w:val="0C1C2B"/>
          <w:sz w:val="20"/>
          <w:szCs w:val="20"/>
        </w:rPr>
        <w:t>……………………………………………..</w:t>
      </w:r>
    </w:p>
    <w:p w14:paraId="0EC89549" w14:textId="77777777" w:rsidR="00BE595F" w:rsidRDefault="00BE595F" w:rsidP="00AF1E69">
      <w:pPr>
        <w:rPr>
          <w:rFonts w:asciiTheme="majorHAnsi" w:hAnsiTheme="majorHAnsi"/>
          <w:b/>
          <w:color w:val="0C1C2B"/>
        </w:rPr>
      </w:pPr>
      <w:r>
        <w:rPr>
          <w:rFonts w:asciiTheme="majorHAnsi" w:hAnsiTheme="majorHAnsi"/>
          <w:b/>
          <w:noProof/>
          <w:color w:val="0C1C2B"/>
        </w:rPr>
        <mc:AlternateContent>
          <mc:Choice Requires="wps">
            <w:drawing>
              <wp:anchor distT="0" distB="0" distL="114300" distR="114300" simplePos="0" relativeHeight="251659264" behindDoc="0" locked="0" layoutInCell="1" allowOverlap="1" wp14:anchorId="23CD8FD9" wp14:editId="201438CC">
                <wp:simplePos x="0" y="0"/>
                <wp:positionH relativeFrom="column">
                  <wp:posOffset>3810</wp:posOffset>
                </wp:positionH>
                <wp:positionV relativeFrom="paragraph">
                  <wp:posOffset>168275</wp:posOffset>
                </wp:positionV>
                <wp:extent cx="6134100" cy="0"/>
                <wp:effectExtent l="0" t="0" r="12700" b="12700"/>
                <wp:wrapNone/>
                <wp:docPr id="7" name="Rechte verbindingslijn 7"/>
                <wp:cNvGraphicFramePr/>
                <a:graphic xmlns:a="http://schemas.openxmlformats.org/drawingml/2006/main">
                  <a:graphicData uri="http://schemas.microsoft.com/office/word/2010/wordprocessingShape">
                    <wps:wsp>
                      <wps:cNvCnPr/>
                      <wps:spPr>
                        <a:xfrm>
                          <a:off x="0" y="0"/>
                          <a:ext cx="6134100" cy="0"/>
                        </a:xfrm>
                        <a:prstGeom prst="line">
                          <a:avLst/>
                        </a:prstGeom>
                        <a:ln>
                          <a:solidFill>
                            <a:srgbClr val="2C76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FF64C" id="Rechte verbindingslijn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3.25pt" to="483.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" strokecolor="#2c7665" strokeweight=".5pt">
                <v:stroke joinstyle="miter"/>
              </v:line>
            </w:pict>
          </mc:Fallback>
        </mc:AlternateContent>
      </w:r>
    </w:p>
    <w:p w14:paraId="4013CFB6" w14:textId="77777777" w:rsidR="00BE595F" w:rsidRPr="00F312BD" w:rsidRDefault="00BE595F" w:rsidP="00AF1E69">
      <w:pPr>
        <w:rPr>
          <w:rFonts w:asciiTheme="majorHAnsi" w:hAnsiTheme="majorHAnsi"/>
          <w:b/>
          <w:color w:val="0C1C2B"/>
        </w:rPr>
      </w:pPr>
    </w:p>
    <w:p w14:paraId="531449D0" w14:textId="77777777" w:rsidR="00BE595F" w:rsidRDefault="00BE595F" w:rsidP="00AF1E69">
      <w:pPr>
        <w:tabs>
          <w:tab w:val="center" w:pos="4819"/>
        </w:tabs>
        <w:rPr>
          <w:rFonts w:ascii="Verdana" w:hAnsi="Verdana"/>
          <w:b/>
          <w:bCs/>
          <w:color w:val="37647D"/>
        </w:rPr>
        <w:sectPr w:rsidR="00BE595F" w:rsidSect="00D43721">
          <w:headerReference w:type="default" r:id="rId8"/>
          <w:footerReference w:type="default" r:id="rId9"/>
          <w:headerReference w:type="first" r:id="rId10"/>
          <w:footerReference w:type="first" r:id="rId11"/>
          <w:pgSz w:w="11906" w:h="16838"/>
          <w:pgMar w:top="1809" w:right="1134" w:bottom="851" w:left="1134" w:header="709" w:footer="13" w:gutter="0"/>
          <w:cols w:space="708"/>
          <w:titlePg/>
          <w:docGrid w:linePitch="360"/>
        </w:sectPr>
      </w:pPr>
    </w:p>
    <w:p w14:paraId="4C60A274" w14:textId="3A2C96CF" w:rsidR="00EF6751" w:rsidRPr="00BE595F" w:rsidRDefault="002E728B" w:rsidP="00AF1E69">
      <w:pPr>
        <w:tabs>
          <w:tab w:val="center" w:pos="4819"/>
        </w:tabs>
        <w:rPr>
          <w:rFonts w:ascii="Verdana" w:hAnsi="Verdana"/>
          <w:b/>
          <w:bCs/>
          <w:color w:val="0C1C2B"/>
        </w:rPr>
      </w:pPr>
      <w:r>
        <w:rPr>
          <w:rFonts w:ascii="Verdana" w:hAnsi="Verdana"/>
          <w:b/>
          <w:bCs/>
          <w:color w:val="0C1C2B"/>
        </w:rPr>
        <w:t>OPDRACHTGEVER</w:t>
      </w:r>
      <w:r w:rsidR="00A15327">
        <w:rPr>
          <w:rFonts w:ascii="Verdana" w:hAnsi="Verdana"/>
          <w:b/>
          <w:bCs/>
          <w:color w:val="0C1C2B"/>
        </w:rPr>
        <w:t xml:space="preserve"> EN FACTUURADRES</w:t>
      </w:r>
      <w:r w:rsidR="00F312BD" w:rsidRPr="00BE595F">
        <w:rPr>
          <w:rFonts w:ascii="Verdana" w:hAnsi="Verdana"/>
          <w:b/>
          <w:bCs/>
          <w:color w:val="0C1C2B"/>
        </w:rPr>
        <w:tab/>
      </w:r>
    </w:p>
    <w:p w14:paraId="32451994" w14:textId="55FE254E" w:rsidR="00EF6751" w:rsidRDefault="002E728B" w:rsidP="00AF1E69">
      <w:pPr>
        <w:tabs>
          <w:tab w:val="center" w:pos="4819"/>
          <w:tab w:val="left" w:pos="5600"/>
        </w:tabs>
        <w:rPr>
          <w:rFonts w:asciiTheme="majorHAnsi" w:hAnsiTheme="majorHAnsi"/>
          <w:b/>
          <w:bCs/>
          <w:color w:val="0C1C2B"/>
        </w:rPr>
      </w:pPr>
      <w:r>
        <w:rPr>
          <w:rFonts w:asciiTheme="majorHAnsi" w:hAnsiTheme="majorHAnsi"/>
          <w:color w:val="0C1C2B"/>
        </w:rPr>
        <w:t>(</w:t>
      </w:r>
      <w:proofErr w:type="spellStart"/>
      <w:r>
        <w:rPr>
          <w:rFonts w:asciiTheme="majorHAnsi" w:hAnsiTheme="majorHAnsi"/>
          <w:color w:val="0C1C2B"/>
        </w:rPr>
        <w:t>bedrijfs</w:t>
      </w:r>
      <w:proofErr w:type="spellEnd"/>
      <w:r>
        <w:rPr>
          <w:rFonts w:asciiTheme="majorHAnsi" w:hAnsiTheme="majorHAnsi"/>
          <w:color w:val="0C1C2B"/>
        </w:rPr>
        <w:t>)Naam: ………………………………………………………………………..</w:t>
      </w:r>
      <w:r w:rsidR="004275EC" w:rsidRPr="00BE595F">
        <w:rPr>
          <w:rFonts w:asciiTheme="majorHAnsi" w:hAnsiTheme="majorHAnsi"/>
          <w:b/>
          <w:bCs/>
          <w:color w:val="0C1C2B"/>
        </w:rPr>
        <w:tab/>
      </w:r>
    </w:p>
    <w:p w14:paraId="11EA0E5C" w14:textId="2684569A" w:rsidR="00096DB2" w:rsidRPr="00096DB2" w:rsidRDefault="00096DB2" w:rsidP="00096DB2">
      <w:pPr>
        <w:tabs>
          <w:tab w:val="left" w:pos="4536"/>
        </w:tabs>
        <w:rPr>
          <w:rFonts w:asciiTheme="majorHAnsi" w:hAnsiTheme="majorHAnsi"/>
          <w:color w:val="0C1C2B"/>
        </w:rPr>
      </w:pPr>
      <w:r>
        <w:rPr>
          <w:rFonts w:asciiTheme="majorHAnsi" w:hAnsiTheme="majorHAnsi"/>
          <w:color w:val="0C1C2B"/>
        </w:rPr>
        <w:t>Contactpersoon: ……………………………………………………………………….</w:t>
      </w:r>
    </w:p>
    <w:p w14:paraId="1FF309A6" w14:textId="77777777" w:rsidR="00EF6751" w:rsidRPr="00BE595F" w:rsidRDefault="002E728B" w:rsidP="00AF1E69">
      <w:pPr>
        <w:tabs>
          <w:tab w:val="left" w:pos="4536"/>
        </w:tabs>
        <w:rPr>
          <w:rFonts w:asciiTheme="majorHAnsi" w:hAnsiTheme="majorHAnsi"/>
          <w:color w:val="0C1C2B"/>
        </w:rPr>
      </w:pPr>
      <w:r>
        <w:rPr>
          <w:rFonts w:asciiTheme="majorHAnsi" w:hAnsiTheme="majorHAnsi"/>
          <w:color w:val="0C1C2B"/>
        </w:rPr>
        <w:t>Factuuradres …………………………………………………………………………….</w:t>
      </w:r>
    </w:p>
    <w:p w14:paraId="49C5F8B3" w14:textId="77777777" w:rsidR="00EF6751" w:rsidRDefault="002E728B" w:rsidP="00AF1E69">
      <w:pPr>
        <w:rPr>
          <w:rFonts w:asciiTheme="majorHAnsi" w:hAnsiTheme="majorHAnsi"/>
          <w:color w:val="0C1C2B"/>
        </w:rPr>
      </w:pPr>
      <w:r>
        <w:rPr>
          <w:rFonts w:asciiTheme="majorHAnsi" w:hAnsiTheme="majorHAnsi"/>
          <w:color w:val="0C1C2B"/>
        </w:rPr>
        <w:t>Postcode en woonplaats: …………………………………………………………</w:t>
      </w:r>
    </w:p>
    <w:p w14:paraId="4AE2CB3C" w14:textId="77777777" w:rsidR="002E728B" w:rsidRPr="00BE595F" w:rsidRDefault="002E728B" w:rsidP="00AF1E69">
      <w:pPr>
        <w:rPr>
          <w:rFonts w:asciiTheme="majorHAnsi" w:hAnsiTheme="majorHAnsi"/>
          <w:color w:val="0C1C2B"/>
        </w:rPr>
      </w:pPr>
      <w:r>
        <w:rPr>
          <w:rFonts w:asciiTheme="majorHAnsi" w:hAnsiTheme="majorHAnsi"/>
          <w:color w:val="0C1C2B"/>
        </w:rPr>
        <w:t>Telefoonnummer: …………………………………………………………………….</w:t>
      </w:r>
    </w:p>
    <w:p w14:paraId="799B9F53" w14:textId="595585D6" w:rsidR="00BE595F" w:rsidRDefault="002E728B" w:rsidP="00AF1E69">
      <w:pPr>
        <w:rPr>
          <w:rFonts w:asciiTheme="majorHAnsi" w:hAnsiTheme="majorHAnsi"/>
          <w:color w:val="0C1C2B"/>
        </w:rPr>
      </w:pPr>
      <w:r>
        <w:rPr>
          <w:rFonts w:asciiTheme="majorHAnsi" w:hAnsiTheme="majorHAnsi"/>
          <w:color w:val="0C1C2B"/>
        </w:rPr>
        <w:t>Emailadres: ……………………………………………………………………………..</w:t>
      </w:r>
    </w:p>
    <w:p w14:paraId="40FC4B6B" w14:textId="29E61832" w:rsidR="00BA5B71" w:rsidRDefault="00BA5B71" w:rsidP="00AF1E69">
      <w:pPr>
        <w:rPr>
          <w:rFonts w:asciiTheme="majorHAnsi" w:hAnsiTheme="majorHAnsi"/>
          <w:color w:val="0C1C2B"/>
        </w:rPr>
      </w:pPr>
    </w:p>
    <w:p w14:paraId="1FB300D7" w14:textId="77777777" w:rsidR="00BA5B71" w:rsidRDefault="00BA5B71" w:rsidP="00BA5B71">
      <w:pPr>
        <w:rPr>
          <w:rFonts w:asciiTheme="majorHAnsi" w:hAnsiTheme="majorHAnsi"/>
          <w:b/>
          <w:bCs/>
          <w:color w:val="0C1C2B"/>
        </w:rPr>
      </w:pPr>
      <w:r>
        <w:rPr>
          <w:rFonts w:asciiTheme="majorHAnsi" w:hAnsiTheme="majorHAnsi"/>
          <w:b/>
          <w:bCs/>
          <w:color w:val="0C1C2B"/>
        </w:rPr>
        <w:t xml:space="preserve">Met het invullen van bovenstaande gegevens bepaalt u de officiële opdrachtgever. </w:t>
      </w:r>
      <w:r>
        <w:rPr>
          <w:rFonts w:asciiTheme="majorHAnsi" w:hAnsiTheme="majorHAnsi"/>
          <w:b/>
          <w:bCs/>
          <w:color w:val="0C1C2B"/>
        </w:rPr>
        <w:br/>
        <w:t xml:space="preserve">PH Bouwadvies factureert altijd enkel en alleen aan de opdrachtgever. We gaan niet akkoord met facturatie aan andere partijen dan de opdrachtgever. </w:t>
      </w:r>
      <w:r>
        <w:rPr>
          <w:rFonts w:asciiTheme="majorHAnsi" w:hAnsiTheme="majorHAnsi"/>
          <w:b/>
          <w:bCs/>
          <w:i/>
          <w:iCs/>
          <w:color w:val="0C1C2B"/>
        </w:rPr>
        <w:t>Let op</w:t>
      </w:r>
      <w:r>
        <w:rPr>
          <w:rFonts w:asciiTheme="majorHAnsi" w:hAnsiTheme="majorHAnsi"/>
          <w:b/>
          <w:bCs/>
          <w:color w:val="0C1C2B"/>
        </w:rPr>
        <w:t xml:space="preserve">: opdrachten kunnen niet worden geaccepteerd en niet worden ingepland zonder een correct en compleet ingevulde </w:t>
      </w:r>
      <w:proofErr w:type="spellStart"/>
      <w:r>
        <w:rPr>
          <w:rFonts w:asciiTheme="majorHAnsi" w:hAnsiTheme="majorHAnsi"/>
          <w:b/>
          <w:bCs/>
          <w:color w:val="0C1C2B"/>
        </w:rPr>
        <w:t>opdrachtbon</w:t>
      </w:r>
      <w:proofErr w:type="spellEnd"/>
      <w:r>
        <w:rPr>
          <w:rFonts w:asciiTheme="majorHAnsi" w:hAnsiTheme="majorHAnsi"/>
          <w:b/>
          <w:bCs/>
          <w:color w:val="0C1C2B"/>
        </w:rPr>
        <w:t xml:space="preserve">. </w:t>
      </w:r>
    </w:p>
    <w:p w14:paraId="49DB6B86" w14:textId="77777777" w:rsidR="004A2B22" w:rsidRPr="00BE595F" w:rsidRDefault="004A2B22" w:rsidP="00AF1E69">
      <w:pPr>
        <w:rPr>
          <w:rFonts w:asciiTheme="majorHAnsi" w:hAnsiTheme="majorHAnsi"/>
          <w:b/>
          <w:color w:val="0C1C2B"/>
        </w:rPr>
      </w:pPr>
    </w:p>
    <w:p w14:paraId="0099C1C2" w14:textId="25C56CF2" w:rsidR="000148CF" w:rsidRPr="00F96A05" w:rsidRDefault="00BE595F" w:rsidP="00F96A05">
      <w:pPr>
        <w:rPr>
          <w:rFonts w:asciiTheme="majorHAnsi" w:hAnsiTheme="majorHAnsi"/>
          <w:b/>
          <w:color w:val="0C1C2B"/>
        </w:rPr>
      </w:pPr>
      <w:r>
        <w:rPr>
          <w:rFonts w:asciiTheme="majorHAnsi" w:hAnsiTheme="majorHAnsi"/>
          <w:b/>
          <w:noProof/>
          <w:color w:val="0C1C2B"/>
        </w:rPr>
        <mc:AlternateContent>
          <mc:Choice Requires="wps">
            <w:drawing>
              <wp:anchor distT="0" distB="0" distL="114300" distR="114300" simplePos="0" relativeHeight="251660288" behindDoc="0" locked="0" layoutInCell="1" allowOverlap="1" wp14:anchorId="42D3B018" wp14:editId="4E175538">
                <wp:simplePos x="0" y="0"/>
                <wp:positionH relativeFrom="column">
                  <wp:posOffset>3810</wp:posOffset>
                </wp:positionH>
                <wp:positionV relativeFrom="paragraph">
                  <wp:posOffset>78740</wp:posOffset>
                </wp:positionV>
                <wp:extent cx="6134100" cy="0"/>
                <wp:effectExtent l="0" t="0" r="12700" b="12700"/>
                <wp:wrapNone/>
                <wp:docPr id="8" name="Rechte verbindingslijn 8"/>
                <wp:cNvGraphicFramePr/>
                <a:graphic xmlns:a="http://schemas.openxmlformats.org/drawingml/2006/main">
                  <a:graphicData uri="http://schemas.microsoft.com/office/word/2010/wordprocessingShape">
                    <wps:wsp>
                      <wps:cNvCnPr/>
                      <wps:spPr>
                        <a:xfrm>
                          <a:off x="0" y="0"/>
                          <a:ext cx="6134100" cy="0"/>
                        </a:xfrm>
                        <a:prstGeom prst="line">
                          <a:avLst/>
                        </a:prstGeom>
                        <a:ln>
                          <a:solidFill>
                            <a:srgbClr val="2C76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A0DFB" id="Rechte verbindingslijn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6.2pt" to="483.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" strokecolor="#2c7665" strokeweight=".5pt">
                <v:stroke joinstyle="miter"/>
              </v:line>
            </w:pict>
          </mc:Fallback>
        </mc:AlternateContent>
      </w:r>
    </w:p>
    <w:p w14:paraId="11748280" w14:textId="77777777" w:rsidR="000148CF" w:rsidRDefault="000148CF" w:rsidP="000148CF">
      <w:pPr>
        <w:pStyle w:val="Kop2"/>
        <w:spacing w:line="360" w:lineRule="auto"/>
        <w:rPr>
          <w:rFonts w:asciiTheme="majorHAnsi" w:hAnsiTheme="majorHAnsi"/>
          <w:color w:val="2C7665"/>
          <w:sz w:val="24"/>
        </w:rPr>
      </w:pPr>
      <w:r>
        <w:rPr>
          <w:rFonts w:asciiTheme="majorHAnsi" w:hAnsiTheme="majorHAnsi"/>
          <w:color w:val="2C7665"/>
          <w:sz w:val="24"/>
        </w:rPr>
        <w:t>2.0 INTRODUCTIE</w:t>
      </w:r>
    </w:p>
    <w:p w14:paraId="3DBF2FC2" w14:textId="1A0E9991" w:rsidR="000148CF" w:rsidRDefault="000148CF" w:rsidP="000148CF">
      <w:pPr>
        <w:pStyle w:val="Inspringentekst"/>
        <w:ind w:left="0"/>
      </w:pPr>
      <w:r>
        <w:t>Wanneer u een of meer van de werkzaamheden aan ons wenst op te dragen, verzoeken wij u vriendelijk om bij het onderdeel 3.0 projectkosten, op de volgende pagina, het bijbehorende vakje aan te kruisen. De aangegeven bedragen zijn van toepassing op</w:t>
      </w:r>
      <w:r w:rsidR="006A5009">
        <w:t xml:space="preserve"> gebouwen zoals omschreven.</w:t>
      </w:r>
    </w:p>
    <w:p w14:paraId="5150EA79" w14:textId="77777777" w:rsidR="008E3DDA" w:rsidRDefault="008E3DDA" w:rsidP="008E3DDA">
      <w:pPr>
        <w:pStyle w:val="Inspringentekst"/>
        <w:ind w:left="0"/>
      </w:pPr>
    </w:p>
    <w:p w14:paraId="3298B5DC" w14:textId="2A53D52C" w:rsidR="008E3DDA" w:rsidRDefault="008E3DDA" w:rsidP="008E3DDA">
      <w:pPr>
        <w:pStyle w:val="Inspringentekst"/>
        <w:ind w:left="0"/>
      </w:pPr>
      <w:r>
        <w:t>Wij berekenen de stikstofdepositie van uw project met de AERIUS tool. De door het RIVM aangewezen rekentool. We berekenen de stikstofdepositie voor de bouwfase en we berekenen de stikstofdepositie voor de in gebruik</w:t>
      </w:r>
      <w:r w:rsidR="009B0B17">
        <w:t>s</w:t>
      </w:r>
      <w:r>
        <w:t>fase.</w:t>
      </w:r>
    </w:p>
    <w:p w14:paraId="4606866E" w14:textId="77777777" w:rsidR="008E3DDA" w:rsidRDefault="008E3DDA" w:rsidP="008E3DDA">
      <w:pPr>
        <w:pStyle w:val="Inspringentekst"/>
        <w:ind w:left="0"/>
      </w:pPr>
    </w:p>
    <w:p w14:paraId="42551B10" w14:textId="77777777" w:rsidR="00F96A05" w:rsidRDefault="00F96A05">
      <w:pPr>
        <w:spacing w:line="259" w:lineRule="auto"/>
        <w:rPr>
          <w:rFonts w:ascii="Verdana" w:eastAsia="MS Mincho" w:hAnsi="Verdana" w:cs="Times New Roman"/>
          <w:b/>
          <w:bCs/>
          <w:szCs w:val="24"/>
        </w:rPr>
      </w:pPr>
      <w:r>
        <w:rPr>
          <w:b/>
          <w:bCs/>
        </w:rPr>
        <w:br w:type="page"/>
      </w:r>
    </w:p>
    <w:p w14:paraId="3D2441D5" w14:textId="55FC0968" w:rsidR="008E3DDA" w:rsidRDefault="008E3DDA" w:rsidP="008E3DDA">
      <w:pPr>
        <w:pStyle w:val="Inspringentekst"/>
        <w:ind w:left="0"/>
        <w:rPr>
          <w:i/>
          <w:iCs/>
        </w:rPr>
      </w:pPr>
      <w:r w:rsidRPr="009B0B17">
        <w:rPr>
          <w:b/>
          <w:bCs/>
        </w:rPr>
        <w:lastRenderedPageBreak/>
        <w:t>Procesvolgorde:</w:t>
      </w:r>
      <w:r>
        <w:t xml:space="preserve"> </w:t>
      </w:r>
      <w:r w:rsidRPr="00120F5A">
        <w:rPr>
          <w:i/>
          <w:iCs/>
        </w:rPr>
        <w:t xml:space="preserve">(zie ook </w:t>
      </w:r>
      <w:proofErr w:type="spellStart"/>
      <w:r w:rsidR="00120F5A" w:rsidRPr="00120F5A">
        <w:rPr>
          <w:i/>
          <w:iCs/>
        </w:rPr>
        <w:t>beslisboom_stikstofproces</w:t>
      </w:r>
      <w:proofErr w:type="spellEnd"/>
      <w:r w:rsidR="00120F5A" w:rsidRPr="00120F5A">
        <w:rPr>
          <w:i/>
          <w:iCs/>
        </w:rPr>
        <w:t xml:space="preserve"> op pagina 6)</w:t>
      </w:r>
    </w:p>
    <w:p w14:paraId="4101B765" w14:textId="77777777" w:rsidR="00F96A05" w:rsidRPr="00120F5A" w:rsidRDefault="00F96A05" w:rsidP="008E3DDA">
      <w:pPr>
        <w:pStyle w:val="Inspringentekst"/>
        <w:ind w:left="0"/>
        <w:rPr>
          <w:i/>
          <w:iCs/>
        </w:rPr>
      </w:pPr>
    </w:p>
    <w:p w14:paraId="3D26057A" w14:textId="38245CCF" w:rsidR="008E3DDA" w:rsidRDefault="008E3DDA" w:rsidP="009B0B17">
      <w:pPr>
        <w:pStyle w:val="Inspringentekst"/>
        <w:numPr>
          <w:ilvl w:val="0"/>
          <w:numId w:val="46"/>
        </w:numPr>
      </w:pPr>
      <w:r>
        <w:t>Na ontvangst van uw opdracht ontvangt u van ons een vragenlijst. Op basis van deze vragenlijst kunnen</w:t>
      </w:r>
      <w:r w:rsidR="009978BA">
        <w:t xml:space="preserve"> wij</w:t>
      </w:r>
      <w:r>
        <w:t xml:space="preserve"> inschatting</w:t>
      </w:r>
      <w:r w:rsidR="009978BA">
        <w:t>en</w:t>
      </w:r>
      <w:r>
        <w:t xml:space="preserve"> maken van de verwachte verkeersbewegingen</w:t>
      </w:r>
      <w:r w:rsidR="009978BA">
        <w:t xml:space="preserve"> en</w:t>
      </w:r>
      <w:r>
        <w:t xml:space="preserve"> interne bouwtransporten</w:t>
      </w:r>
      <w:r w:rsidR="009978BA">
        <w:t>.</w:t>
      </w:r>
      <w:r>
        <w:t xml:space="preserve"> (kraanbewegingen en transportbewegingen)</w:t>
      </w:r>
    </w:p>
    <w:p w14:paraId="52868EDE" w14:textId="48A0884C" w:rsidR="009B0B17" w:rsidRDefault="009B0B17" w:rsidP="009B0B17">
      <w:pPr>
        <w:pStyle w:val="Inspringentekst"/>
        <w:numPr>
          <w:ilvl w:val="0"/>
          <w:numId w:val="46"/>
        </w:numPr>
      </w:pPr>
      <w:r>
        <w:t xml:space="preserve">We berekenen met de </w:t>
      </w:r>
      <w:proofErr w:type="spellStart"/>
      <w:r>
        <w:t>Aeriuscalculator</w:t>
      </w:r>
      <w:proofErr w:type="spellEnd"/>
      <w:r>
        <w:t xml:space="preserve"> de stikstofdepositie in een natura2000 gebied.</w:t>
      </w:r>
    </w:p>
    <w:p w14:paraId="5199AC57" w14:textId="21A1D77C" w:rsidR="009B0B17" w:rsidRDefault="009B0B17" w:rsidP="009B0B17">
      <w:pPr>
        <w:pStyle w:val="Inspringentekst"/>
        <w:numPr>
          <w:ilvl w:val="0"/>
          <w:numId w:val="46"/>
        </w:numPr>
      </w:pPr>
      <w:r>
        <w:t>Is de uitkomst van de berekening 0,00mol/ha/</w:t>
      </w:r>
      <w:proofErr w:type="spellStart"/>
      <w:r>
        <w:t>jr</w:t>
      </w:r>
      <w:proofErr w:type="spellEnd"/>
      <w:r>
        <w:t xml:space="preserve"> dan voldoet uw plan en zijn onze werkzaamheden klaar.</w:t>
      </w:r>
    </w:p>
    <w:p w14:paraId="7459AA4E" w14:textId="02DAD24F" w:rsidR="00F96A05" w:rsidRDefault="009B0B17" w:rsidP="00AC65C8">
      <w:pPr>
        <w:pStyle w:val="Inspringentekst"/>
        <w:numPr>
          <w:ilvl w:val="0"/>
          <w:numId w:val="46"/>
        </w:numPr>
      </w:pPr>
      <w:r>
        <w:t>Is de uitkomst van de berekening hoger dan 0,00mol/ha/</w:t>
      </w:r>
      <w:proofErr w:type="spellStart"/>
      <w:r>
        <w:t>jr</w:t>
      </w:r>
      <w:proofErr w:type="spellEnd"/>
      <w:r>
        <w:t xml:space="preserve"> dan voldoet uw plan niet</w:t>
      </w:r>
      <w:r w:rsidR="00143B63">
        <w:t xml:space="preserve">, </w:t>
      </w:r>
      <w:r w:rsidR="009978BA">
        <w:t>er is dan een aangepaste</w:t>
      </w:r>
      <w:r w:rsidR="00143B63">
        <w:t xml:space="preserve"> berekeningen nodig. Bijvoorbeeld </w:t>
      </w:r>
      <w:r w:rsidR="00F96A05">
        <w:t>de inzet van elektrisch</w:t>
      </w:r>
      <w:r w:rsidR="009978BA">
        <w:t xml:space="preserve"> materieel</w:t>
      </w:r>
      <w:r w:rsidR="00F96A05">
        <w:t>. De berekening wordt op dit onderdeel aangepast</w:t>
      </w:r>
      <w:r w:rsidR="009978BA">
        <w:t xml:space="preserve"> binnen de opdracht</w:t>
      </w:r>
      <w:r w:rsidR="00F96A05">
        <w:t>.</w:t>
      </w:r>
    </w:p>
    <w:p w14:paraId="03F73C58" w14:textId="73D80642" w:rsidR="009978BA" w:rsidRDefault="00F96A05" w:rsidP="00F9509E">
      <w:pPr>
        <w:pStyle w:val="Inspringentekst"/>
        <w:numPr>
          <w:ilvl w:val="0"/>
          <w:numId w:val="46"/>
        </w:numPr>
      </w:pPr>
      <w:r>
        <w:t>Is de uitkomst van de berekening na inzet van elektrisch</w:t>
      </w:r>
      <w:r w:rsidR="009978BA">
        <w:t xml:space="preserve"> materiaal</w:t>
      </w:r>
      <w:r>
        <w:t xml:space="preserve"> nog steeds hoger dan 0,00mol/ha/</w:t>
      </w:r>
      <w:proofErr w:type="spellStart"/>
      <w:r>
        <w:t>jr</w:t>
      </w:r>
      <w:proofErr w:type="spellEnd"/>
      <w:r>
        <w:t xml:space="preserve"> dan voldoet uw plan niet. </w:t>
      </w:r>
      <w:r w:rsidR="002D18B5">
        <w:t>Soms is er de mogelijkheid</w:t>
      </w:r>
      <w:r w:rsidR="003D52AF">
        <w:t xml:space="preserve"> </w:t>
      </w:r>
      <w:r w:rsidR="009978BA">
        <w:t xml:space="preserve">om toch aan de norm te voldoen </w:t>
      </w:r>
      <w:r w:rsidR="002D18B5">
        <w:t>middels een</w:t>
      </w:r>
      <w:r w:rsidR="009978BA">
        <w:t xml:space="preserve"> salderingsregeling. Deze berekeningen kunnen wij aanvullend voor u maken, maar vallen niet binnen deze opdracht. Wij maken hiervoor apart een prijsvoorstel. </w:t>
      </w:r>
    </w:p>
    <w:p w14:paraId="77D061C8" w14:textId="77777777" w:rsidR="009978BA" w:rsidRDefault="009978BA" w:rsidP="009978BA">
      <w:pPr>
        <w:pStyle w:val="Inspringentekst"/>
        <w:ind w:left="720"/>
      </w:pPr>
    </w:p>
    <w:p w14:paraId="0959A1C7" w14:textId="79E564A5" w:rsidR="009710BE" w:rsidRPr="00AB2965" w:rsidRDefault="00021736" w:rsidP="00AB2965">
      <w:pPr>
        <w:rPr>
          <w:rFonts w:asciiTheme="majorHAnsi" w:hAnsiTheme="majorHAnsi"/>
          <w:b/>
          <w:color w:val="0C1C2B"/>
        </w:rPr>
      </w:pPr>
      <w:r>
        <w:rPr>
          <w:noProof/>
        </w:rPr>
        <mc:AlternateContent>
          <mc:Choice Requires="wps">
            <w:drawing>
              <wp:anchor distT="0" distB="0" distL="114300" distR="114300" simplePos="0" relativeHeight="251662336" behindDoc="0" locked="0" layoutInCell="1" allowOverlap="1" wp14:anchorId="702D30A3" wp14:editId="10AFE19E">
                <wp:simplePos x="0" y="0"/>
                <wp:positionH relativeFrom="column">
                  <wp:posOffset>3810</wp:posOffset>
                </wp:positionH>
                <wp:positionV relativeFrom="paragraph">
                  <wp:posOffset>78740</wp:posOffset>
                </wp:positionV>
                <wp:extent cx="6134100" cy="0"/>
                <wp:effectExtent l="0" t="0" r="12700" b="12700"/>
                <wp:wrapNone/>
                <wp:docPr id="10" name="Rechte verbindingslijn 10"/>
                <wp:cNvGraphicFramePr/>
                <a:graphic xmlns:a="http://schemas.openxmlformats.org/drawingml/2006/main">
                  <a:graphicData uri="http://schemas.microsoft.com/office/word/2010/wordprocessingShape">
                    <wps:wsp>
                      <wps:cNvCnPr/>
                      <wps:spPr>
                        <a:xfrm>
                          <a:off x="0" y="0"/>
                          <a:ext cx="6134100" cy="0"/>
                        </a:xfrm>
                        <a:prstGeom prst="line">
                          <a:avLst/>
                        </a:prstGeom>
                        <a:ln>
                          <a:solidFill>
                            <a:srgbClr val="2C76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8D70A0" id="Rechte verbindingslijn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6.2pt" to="483.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" strokecolor="#2c7665" strokeweight=".5pt">
                <v:stroke joinstyle="miter"/>
              </v:line>
            </w:pict>
          </mc:Fallback>
        </mc:AlternateContent>
      </w:r>
    </w:p>
    <w:p w14:paraId="33C3C0C8" w14:textId="3D66925C" w:rsidR="007A7C59" w:rsidRDefault="000148CF" w:rsidP="00AF1E69">
      <w:pPr>
        <w:pStyle w:val="Kop2"/>
        <w:spacing w:before="0" w:line="360" w:lineRule="auto"/>
        <w:rPr>
          <w:rFonts w:asciiTheme="majorHAnsi" w:hAnsiTheme="majorHAnsi"/>
          <w:color w:val="2C7665"/>
          <w:sz w:val="24"/>
        </w:rPr>
      </w:pPr>
      <w:r>
        <w:rPr>
          <w:rFonts w:asciiTheme="majorHAnsi" w:hAnsiTheme="majorHAnsi"/>
          <w:color w:val="2C7665"/>
          <w:sz w:val="24"/>
        </w:rPr>
        <w:t>3</w:t>
      </w:r>
      <w:r w:rsidR="008C53DB" w:rsidRPr="00AA1479">
        <w:rPr>
          <w:rFonts w:asciiTheme="majorHAnsi" w:hAnsiTheme="majorHAnsi"/>
          <w:color w:val="2C7665"/>
          <w:sz w:val="24"/>
        </w:rPr>
        <w:t>.0</w:t>
      </w:r>
      <w:r w:rsidR="00A57A5D" w:rsidRPr="00AA1479">
        <w:rPr>
          <w:rFonts w:asciiTheme="majorHAnsi" w:hAnsiTheme="majorHAnsi"/>
          <w:color w:val="2C7665"/>
          <w:sz w:val="24"/>
        </w:rPr>
        <w:t xml:space="preserve"> </w:t>
      </w:r>
      <w:r w:rsidR="008C53DB" w:rsidRPr="00AA1479">
        <w:rPr>
          <w:rFonts w:asciiTheme="majorHAnsi" w:hAnsiTheme="majorHAnsi"/>
          <w:color w:val="2C7665"/>
          <w:sz w:val="24"/>
        </w:rPr>
        <w:t>PROJECTKOSTEN</w:t>
      </w:r>
      <w:r w:rsidR="003A447B">
        <w:rPr>
          <w:rFonts w:asciiTheme="majorHAnsi" w:hAnsiTheme="majorHAnsi"/>
          <w:color w:val="2C7665"/>
          <w:sz w:val="24"/>
        </w:rPr>
        <w:t xml:space="preserve"> BEREKENING STIKSTOF DEPOSITIE (AERIUS) </w:t>
      </w:r>
    </w:p>
    <w:tbl>
      <w:tblPr>
        <w:tblW w:w="9431" w:type="dxa"/>
        <w:tblInd w:w="-5" w:type="dxa"/>
        <w:tblLayout w:type="fixed"/>
        <w:tblCellMar>
          <w:left w:w="70" w:type="dxa"/>
          <w:right w:w="70" w:type="dxa"/>
        </w:tblCellMar>
        <w:tblLook w:val="0000" w:firstRow="0" w:lastRow="0" w:firstColumn="0" w:lastColumn="0" w:noHBand="0" w:noVBand="0"/>
      </w:tblPr>
      <w:tblGrid>
        <w:gridCol w:w="7660"/>
        <w:gridCol w:w="446"/>
        <w:gridCol w:w="1325"/>
      </w:tblGrid>
      <w:tr w:rsidR="002E728B" w:rsidRPr="004D1AF9" w14:paraId="0F78C436" w14:textId="77777777" w:rsidTr="00C300D5">
        <w:trPr>
          <w:trHeight w:val="217"/>
        </w:trPr>
        <w:tc>
          <w:tcPr>
            <w:tcW w:w="7660" w:type="dxa"/>
            <w:vAlign w:val="center"/>
          </w:tcPr>
          <w:p w14:paraId="77C79411" w14:textId="2B690534" w:rsidR="002E728B" w:rsidRPr="002E728B" w:rsidRDefault="002E728B" w:rsidP="006336C8">
            <w:pPr>
              <w:pStyle w:val="Prijzentabel"/>
              <w:numPr>
                <w:ilvl w:val="0"/>
                <w:numId w:val="0"/>
              </w:numPr>
              <w:rPr>
                <w:szCs w:val="18"/>
              </w:rPr>
            </w:pPr>
            <w:r w:rsidRPr="002E728B">
              <w:rPr>
                <w:szCs w:val="18"/>
              </w:rPr>
              <w:t>Omschrijving werkzaamheden</w:t>
            </w:r>
          </w:p>
        </w:tc>
        <w:tc>
          <w:tcPr>
            <w:tcW w:w="446" w:type="dxa"/>
          </w:tcPr>
          <w:p w14:paraId="3E884118" w14:textId="77777777" w:rsidR="002E728B" w:rsidRPr="002E728B" w:rsidRDefault="002E728B" w:rsidP="006336C8">
            <w:pPr>
              <w:pStyle w:val="Inspringen"/>
              <w:ind w:left="0"/>
              <w:jc w:val="right"/>
              <w:rPr>
                <w:szCs w:val="18"/>
              </w:rPr>
            </w:pPr>
          </w:p>
        </w:tc>
        <w:tc>
          <w:tcPr>
            <w:tcW w:w="1325" w:type="dxa"/>
            <w:vAlign w:val="center"/>
          </w:tcPr>
          <w:p w14:paraId="0C36055F" w14:textId="77777777" w:rsidR="002E728B" w:rsidRPr="004A2B22" w:rsidRDefault="002E728B" w:rsidP="002E728B">
            <w:pPr>
              <w:pStyle w:val="Inspringen"/>
              <w:ind w:left="0"/>
              <w:rPr>
                <w:i/>
                <w:iCs/>
                <w:sz w:val="16"/>
                <w:szCs w:val="16"/>
              </w:rPr>
            </w:pPr>
            <w:r w:rsidRPr="004A2B22">
              <w:rPr>
                <w:i/>
                <w:iCs/>
                <w:sz w:val="16"/>
                <w:szCs w:val="16"/>
              </w:rPr>
              <w:t>Prijs excl. btw</w:t>
            </w:r>
          </w:p>
        </w:tc>
      </w:tr>
      <w:tr w:rsidR="002E728B" w:rsidRPr="004D1AF9" w14:paraId="4AB3D51D" w14:textId="77777777" w:rsidTr="00C300D5">
        <w:trPr>
          <w:trHeight w:val="217"/>
        </w:trPr>
        <w:tc>
          <w:tcPr>
            <w:tcW w:w="7660" w:type="dxa"/>
            <w:vAlign w:val="center"/>
          </w:tcPr>
          <w:p w14:paraId="270C1606" w14:textId="77777777" w:rsidR="002E728B" w:rsidRPr="004D1AF9" w:rsidRDefault="002E728B" w:rsidP="006336C8">
            <w:pPr>
              <w:pStyle w:val="Prijzentabel"/>
              <w:numPr>
                <w:ilvl w:val="0"/>
                <w:numId w:val="0"/>
              </w:numPr>
              <w:rPr>
                <w:sz w:val="16"/>
                <w:szCs w:val="16"/>
              </w:rPr>
            </w:pPr>
          </w:p>
        </w:tc>
        <w:tc>
          <w:tcPr>
            <w:tcW w:w="446" w:type="dxa"/>
          </w:tcPr>
          <w:p w14:paraId="15B5A5D2" w14:textId="77777777" w:rsidR="002E728B" w:rsidRPr="004D1AF9" w:rsidRDefault="002E728B" w:rsidP="006336C8">
            <w:pPr>
              <w:pStyle w:val="Inspringen"/>
              <w:ind w:left="0"/>
              <w:jc w:val="right"/>
              <w:rPr>
                <w:sz w:val="16"/>
                <w:szCs w:val="16"/>
              </w:rPr>
            </w:pPr>
          </w:p>
        </w:tc>
        <w:tc>
          <w:tcPr>
            <w:tcW w:w="1325" w:type="dxa"/>
            <w:vAlign w:val="center"/>
          </w:tcPr>
          <w:p w14:paraId="74A72142" w14:textId="77777777" w:rsidR="002E728B" w:rsidRPr="004D1AF9" w:rsidRDefault="002E728B" w:rsidP="006336C8">
            <w:pPr>
              <w:pStyle w:val="Inspringen"/>
              <w:ind w:left="0"/>
              <w:jc w:val="right"/>
              <w:rPr>
                <w:sz w:val="16"/>
                <w:szCs w:val="16"/>
              </w:rPr>
            </w:pPr>
          </w:p>
        </w:tc>
      </w:tr>
      <w:tr w:rsidR="00A2713B" w:rsidRPr="004D1AF9" w14:paraId="4E459FDA" w14:textId="77777777" w:rsidTr="00C300D5">
        <w:trPr>
          <w:trHeight w:val="217"/>
        </w:trPr>
        <w:tc>
          <w:tcPr>
            <w:tcW w:w="7660" w:type="dxa"/>
            <w:vAlign w:val="center"/>
          </w:tcPr>
          <w:p w14:paraId="343F61E4" w14:textId="09999912" w:rsidR="00A2713B" w:rsidRPr="00A2713B" w:rsidRDefault="00AB4663" w:rsidP="006336C8">
            <w:pPr>
              <w:pStyle w:val="Prijzentabel"/>
              <w:numPr>
                <w:ilvl w:val="0"/>
                <w:numId w:val="0"/>
              </w:numPr>
              <w:rPr>
                <w:szCs w:val="18"/>
              </w:rPr>
            </w:pPr>
            <w:sdt>
              <w:sdtPr>
                <w:rPr>
                  <w:szCs w:val="18"/>
                </w:rPr>
                <w:id w:val="240994902"/>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A2713B" w:rsidRPr="002E728B">
              <w:rPr>
                <w:szCs w:val="18"/>
              </w:rPr>
              <w:t xml:space="preserve">  </w:t>
            </w:r>
            <w:r w:rsidR="00A2713B">
              <w:rPr>
                <w:szCs w:val="18"/>
              </w:rPr>
              <w:t>Vrijstaande woning</w:t>
            </w:r>
          </w:p>
        </w:tc>
        <w:tc>
          <w:tcPr>
            <w:tcW w:w="446" w:type="dxa"/>
          </w:tcPr>
          <w:p w14:paraId="7E9B4556" w14:textId="7D5F7A12" w:rsidR="00A2713B" w:rsidRPr="004D1AF9" w:rsidRDefault="00A2713B" w:rsidP="006336C8">
            <w:pPr>
              <w:pStyle w:val="Inspringen"/>
              <w:ind w:left="0"/>
              <w:jc w:val="right"/>
              <w:rPr>
                <w:sz w:val="16"/>
                <w:szCs w:val="16"/>
              </w:rPr>
            </w:pPr>
            <w:r>
              <w:rPr>
                <w:sz w:val="16"/>
                <w:szCs w:val="16"/>
              </w:rPr>
              <w:t>€</w:t>
            </w:r>
          </w:p>
        </w:tc>
        <w:tc>
          <w:tcPr>
            <w:tcW w:w="1325" w:type="dxa"/>
            <w:vAlign w:val="center"/>
          </w:tcPr>
          <w:p w14:paraId="25BFE875" w14:textId="753DA3CF" w:rsidR="00A2713B" w:rsidRPr="004D1AF9" w:rsidRDefault="00A2713B" w:rsidP="006336C8">
            <w:pPr>
              <w:pStyle w:val="Inspringen"/>
              <w:ind w:left="0"/>
              <w:jc w:val="right"/>
              <w:rPr>
                <w:sz w:val="16"/>
                <w:szCs w:val="16"/>
              </w:rPr>
            </w:pPr>
            <w:r>
              <w:rPr>
                <w:szCs w:val="18"/>
              </w:rPr>
              <w:t>50</w:t>
            </w:r>
            <w:r w:rsidRPr="00370986">
              <w:rPr>
                <w:szCs w:val="18"/>
              </w:rPr>
              <w:t>0,00</w:t>
            </w:r>
          </w:p>
        </w:tc>
      </w:tr>
      <w:tr w:rsidR="001315AE" w:rsidRPr="004D1AF9" w14:paraId="530ECD2B" w14:textId="77777777" w:rsidTr="007F3346">
        <w:trPr>
          <w:trHeight w:val="217"/>
        </w:trPr>
        <w:tc>
          <w:tcPr>
            <w:tcW w:w="7660" w:type="dxa"/>
            <w:vAlign w:val="center"/>
          </w:tcPr>
          <w:p w14:paraId="351C3B20" w14:textId="1D8ABC0B" w:rsidR="001315AE" w:rsidRPr="00A2713B" w:rsidRDefault="00AB4663" w:rsidP="007F3346">
            <w:pPr>
              <w:pStyle w:val="Prijzentabel"/>
              <w:numPr>
                <w:ilvl w:val="0"/>
                <w:numId w:val="0"/>
              </w:numPr>
              <w:rPr>
                <w:szCs w:val="18"/>
              </w:rPr>
            </w:pPr>
            <w:sdt>
              <w:sdtPr>
                <w:rPr>
                  <w:szCs w:val="18"/>
                </w:rPr>
                <w:id w:val="-491485628"/>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1315AE" w:rsidRPr="002E728B">
              <w:rPr>
                <w:szCs w:val="18"/>
              </w:rPr>
              <w:t xml:space="preserve">  </w:t>
            </w:r>
            <w:r w:rsidR="001315AE">
              <w:rPr>
                <w:szCs w:val="18"/>
              </w:rPr>
              <w:t xml:space="preserve">Seriematige woningbouw </w:t>
            </w:r>
            <w:r w:rsidR="00E02CF5">
              <w:rPr>
                <w:szCs w:val="18"/>
              </w:rPr>
              <w:t xml:space="preserve">tot </w:t>
            </w:r>
            <w:r w:rsidR="003F60F3">
              <w:rPr>
                <w:szCs w:val="18"/>
              </w:rPr>
              <w:t>10</w:t>
            </w:r>
            <w:r w:rsidR="00E02CF5">
              <w:rPr>
                <w:szCs w:val="18"/>
              </w:rPr>
              <w:t xml:space="preserve"> </w:t>
            </w:r>
            <w:r w:rsidR="001315AE">
              <w:rPr>
                <w:szCs w:val="18"/>
              </w:rPr>
              <w:t>grondgebonden woningen</w:t>
            </w:r>
          </w:p>
        </w:tc>
        <w:tc>
          <w:tcPr>
            <w:tcW w:w="446" w:type="dxa"/>
          </w:tcPr>
          <w:p w14:paraId="1714FBE4" w14:textId="77777777" w:rsidR="001315AE" w:rsidRPr="004D1AF9" w:rsidRDefault="001315AE" w:rsidP="007F3346">
            <w:pPr>
              <w:pStyle w:val="Inspringen"/>
              <w:ind w:left="0"/>
              <w:jc w:val="right"/>
              <w:rPr>
                <w:sz w:val="16"/>
                <w:szCs w:val="16"/>
              </w:rPr>
            </w:pPr>
            <w:r>
              <w:rPr>
                <w:sz w:val="16"/>
                <w:szCs w:val="16"/>
              </w:rPr>
              <w:t>€</w:t>
            </w:r>
          </w:p>
        </w:tc>
        <w:tc>
          <w:tcPr>
            <w:tcW w:w="1325" w:type="dxa"/>
            <w:vAlign w:val="center"/>
          </w:tcPr>
          <w:p w14:paraId="1B101553" w14:textId="4A099C33" w:rsidR="001315AE" w:rsidRPr="004D1AF9" w:rsidRDefault="00CC597C" w:rsidP="007F3346">
            <w:pPr>
              <w:pStyle w:val="Inspringen"/>
              <w:ind w:left="0"/>
              <w:jc w:val="right"/>
              <w:rPr>
                <w:sz w:val="16"/>
                <w:szCs w:val="16"/>
              </w:rPr>
            </w:pPr>
            <w:r>
              <w:rPr>
                <w:szCs w:val="18"/>
              </w:rPr>
              <w:t>7</w:t>
            </w:r>
            <w:r w:rsidR="00E02CF5">
              <w:rPr>
                <w:szCs w:val="18"/>
              </w:rPr>
              <w:t>5</w:t>
            </w:r>
            <w:r w:rsidR="001315AE" w:rsidRPr="00370986">
              <w:rPr>
                <w:szCs w:val="18"/>
              </w:rPr>
              <w:t>0,00</w:t>
            </w:r>
          </w:p>
        </w:tc>
      </w:tr>
      <w:tr w:rsidR="00CC597C" w:rsidRPr="004D1AF9" w14:paraId="11D9089F" w14:textId="77777777" w:rsidTr="007F3346">
        <w:trPr>
          <w:trHeight w:val="217"/>
        </w:trPr>
        <w:tc>
          <w:tcPr>
            <w:tcW w:w="7660" w:type="dxa"/>
            <w:vAlign w:val="center"/>
          </w:tcPr>
          <w:p w14:paraId="6A228789" w14:textId="73603785" w:rsidR="00CC597C" w:rsidRPr="00A2713B" w:rsidRDefault="00AB4663" w:rsidP="007F3346">
            <w:pPr>
              <w:pStyle w:val="Prijzentabel"/>
              <w:numPr>
                <w:ilvl w:val="0"/>
                <w:numId w:val="0"/>
              </w:numPr>
              <w:rPr>
                <w:szCs w:val="18"/>
              </w:rPr>
            </w:pPr>
            <w:sdt>
              <w:sdtPr>
                <w:rPr>
                  <w:szCs w:val="18"/>
                </w:rPr>
                <w:id w:val="377292805"/>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CC597C" w:rsidRPr="002E728B">
              <w:rPr>
                <w:szCs w:val="18"/>
              </w:rPr>
              <w:t xml:space="preserve">  </w:t>
            </w:r>
            <w:r w:rsidR="00CC597C">
              <w:rPr>
                <w:szCs w:val="18"/>
              </w:rPr>
              <w:t>Seriematige woningbouw &gt; 10 grondgebonden woningen</w:t>
            </w:r>
          </w:p>
        </w:tc>
        <w:tc>
          <w:tcPr>
            <w:tcW w:w="446" w:type="dxa"/>
          </w:tcPr>
          <w:p w14:paraId="49B67C32" w14:textId="77777777" w:rsidR="00CC597C" w:rsidRPr="004D1AF9" w:rsidRDefault="00CC597C" w:rsidP="007F3346">
            <w:pPr>
              <w:pStyle w:val="Inspringen"/>
              <w:ind w:left="0"/>
              <w:jc w:val="right"/>
              <w:rPr>
                <w:sz w:val="16"/>
                <w:szCs w:val="16"/>
              </w:rPr>
            </w:pPr>
            <w:r>
              <w:rPr>
                <w:sz w:val="16"/>
                <w:szCs w:val="16"/>
              </w:rPr>
              <w:t>€</w:t>
            </w:r>
          </w:p>
        </w:tc>
        <w:tc>
          <w:tcPr>
            <w:tcW w:w="1325" w:type="dxa"/>
            <w:vAlign w:val="center"/>
          </w:tcPr>
          <w:p w14:paraId="78C75371" w14:textId="46CD262F" w:rsidR="00CC597C" w:rsidRPr="00CC597C" w:rsidRDefault="00CC597C" w:rsidP="007F3346">
            <w:pPr>
              <w:pStyle w:val="Inspringen"/>
              <w:ind w:left="0"/>
              <w:jc w:val="right"/>
              <w:rPr>
                <w:i/>
                <w:iCs/>
                <w:sz w:val="16"/>
                <w:szCs w:val="16"/>
              </w:rPr>
            </w:pPr>
            <w:r w:rsidRPr="00CC597C">
              <w:rPr>
                <w:i/>
                <w:iCs/>
                <w:szCs w:val="18"/>
              </w:rPr>
              <w:t>Op aanvraag</w:t>
            </w:r>
          </w:p>
        </w:tc>
      </w:tr>
      <w:tr w:rsidR="00A2713B" w:rsidRPr="004D1AF9" w14:paraId="050F9167" w14:textId="77777777" w:rsidTr="00C300D5">
        <w:trPr>
          <w:trHeight w:val="217"/>
        </w:trPr>
        <w:tc>
          <w:tcPr>
            <w:tcW w:w="7660" w:type="dxa"/>
            <w:vAlign w:val="center"/>
          </w:tcPr>
          <w:p w14:paraId="66FC136E" w14:textId="4BDA0A7A" w:rsidR="00A2713B" w:rsidRPr="002E728B" w:rsidRDefault="00AB4663" w:rsidP="00A2713B">
            <w:pPr>
              <w:pStyle w:val="Prijzentabel"/>
              <w:numPr>
                <w:ilvl w:val="0"/>
                <w:numId w:val="0"/>
              </w:numPr>
              <w:rPr>
                <w:noProof/>
                <w:szCs w:val="18"/>
                <w:lang w:eastAsia="nl-NL"/>
              </w:rPr>
            </w:pPr>
            <w:sdt>
              <w:sdtPr>
                <w:rPr>
                  <w:szCs w:val="18"/>
                </w:rPr>
                <w:id w:val="669992754"/>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A2713B" w:rsidRPr="002E728B">
              <w:rPr>
                <w:szCs w:val="18"/>
              </w:rPr>
              <w:t xml:space="preserve">  </w:t>
            </w:r>
            <w:r w:rsidR="001315AE">
              <w:rPr>
                <w:szCs w:val="18"/>
              </w:rPr>
              <w:t xml:space="preserve">Appartementencomplex </w:t>
            </w:r>
            <w:r w:rsidR="00E02CF5">
              <w:rPr>
                <w:szCs w:val="18"/>
              </w:rPr>
              <w:t xml:space="preserve">tot </w:t>
            </w:r>
            <w:r w:rsidR="00E07D65">
              <w:rPr>
                <w:szCs w:val="18"/>
              </w:rPr>
              <w:t>15</w:t>
            </w:r>
            <w:r w:rsidR="00E02CF5">
              <w:rPr>
                <w:szCs w:val="18"/>
              </w:rPr>
              <w:t xml:space="preserve"> appartementen</w:t>
            </w:r>
          </w:p>
        </w:tc>
        <w:tc>
          <w:tcPr>
            <w:tcW w:w="446" w:type="dxa"/>
          </w:tcPr>
          <w:p w14:paraId="6F824CE8" w14:textId="2D0924F6" w:rsidR="00A2713B" w:rsidRDefault="00A2713B" w:rsidP="00A2713B">
            <w:pPr>
              <w:pStyle w:val="Inspringen"/>
              <w:ind w:left="0"/>
              <w:jc w:val="right"/>
              <w:rPr>
                <w:sz w:val="16"/>
                <w:szCs w:val="16"/>
              </w:rPr>
            </w:pPr>
            <w:r>
              <w:rPr>
                <w:sz w:val="16"/>
                <w:szCs w:val="16"/>
              </w:rPr>
              <w:t>€</w:t>
            </w:r>
          </w:p>
        </w:tc>
        <w:tc>
          <w:tcPr>
            <w:tcW w:w="1325" w:type="dxa"/>
            <w:vAlign w:val="center"/>
          </w:tcPr>
          <w:p w14:paraId="74CD5A56" w14:textId="52DBC177" w:rsidR="00A2713B" w:rsidRDefault="00A2713B" w:rsidP="00A2713B">
            <w:pPr>
              <w:pStyle w:val="Inspringen"/>
              <w:ind w:left="0"/>
              <w:jc w:val="right"/>
              <w:rPr>
                <w:szCs w:val="18"/>
              </w:rPr>
            </w:pPr>
            <w:r>
              <w:rPr>
                <w:szCs w:val="18"/>
              </w:rPr>
              <w:t>95</w:t>
            </w:r>
            <w:r w:rsidRPr="00370986">
              <w:rPr>
                <w:szCs w:val="18"/>
              </w:rPr>
              <w:t>0,00</w:t>
            </w:r>
          </w:p>
        </w:tc>
      </w:tr>
      <w:tr w:rsidR="00E07D65" w14:paraId="27C413B3" w14:textId="77777777" w:rsidTr="007F3346">
        <w:trPr>
          <w:trHeight w:val="217"/>
        </w:trPr>
        <w:tc>
          <w:tcPr>
            <w:tcW w:w="7660" w:type="dxa"/>
            <w:vAlign w:val="center"/>
          </w:tcPr>
          <w:p w14:paraId="372ED128" w14:textId="6133D617" w:rsidR="00E07D65" w:rsidRPr="002E728B" w:rsidRDefault="00AB4663" w:rsidP="007F3346">
            <w:pPr>
              <w:pStyle w:val="Prijzentabel"/>
              <w:numPr>
                <w:ilvl w:val="0"/>
                <w:numId w:val="0"/>
              </w:numPr>
              <w:rPr>
                <w:noProof/>
                <w:szCs w:val="18"/>
                <w:lang w:eastAsia="nl-NL"/>
              </w:rPr>
            </w:pPr>
            <w:sdt>
              <w:sdtPr>
                <w:rPr>
                  <w:szCs w:val="18"/>
                </w:rPr>
                <w:id w:val="1426853303"/>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E07D65" w:rsidRPr="002E728B">
              <w:rPr>
                <w:szCs w:val="18"/>
              </w:rPr>
              <w:t xml:space="preserve">  </w:t>
            </w:r>
            <w:r w:rsidR="00E07D65">
              <w:rPr>
                <w:szCs w:val="18"/>
              </w:rPr>
              <w:t>Appartementencomplex &gt; 15 appartementen</w:t>
            </w:r>
          </w:p>
        </w:tc>
        <w:tc>
          <w:tcPr>
            <w:tcW w:w="446" w:type="dxa"/>
          </w:tcPr>
          <w:p w14:paraId="1A1AC11A" w14:textId="77777777" w:rsidR="00E07D65" w:rsidRDefault="00E07D65" w:rsidP="007F3346">
            <w:pPr>
              <w:pStyle w:val="Inspringen"/>
              <w:ind w:left="0"/>
              <w:jc w:val="right"/>
              <w:rPr>
                <w:sz w:val="16"/>
                <w:szCs w:val="16"/>
              </w:rPr>
            </w:pPr>
            <w:r>
              <w:rPr>
                <w:sz w:val="16"/>
                <w:szCs w:val="16"/>
              </w:rPr>
              <w:t>€</w:t>
            </w:r>
          </w:p>
        </w:tc>
        <w:tc>
          <w:tcPr>
            <w:tcW w:w="1325" w:type="dxa"/>
            <w:vAlign w:val="center"/>
          </w:tcPr>
          <w:p w14:paraId="0F6EC68F" w14:textId="350EC8CC" w:rsidR="00E07D65" w:rsidRDefault="00E07D65" w:rsidP="007F3346">
            <w:pPr>
              <w:pStyle w:val="Inspringen"/>
              <w:ind w:left="0"/>
              <w:jc w:val="right"/>
              <w:rPr>
                <w:szCs w:val="18"/>
              </w:rPr>
            </w:pPr>
            <w:r w:rsidRPr="00CC597C">
              <w:rPr>
                <w:i/>
                <w:iCs/>
                <w:szCs w:val="18"/>
              </w:rPr>
              <w:t>Op aanvraag</w:t>
            </w:r>
          </w:p>
        </w:tc>
      </w:tr>
      <w:tr w:rsidR="00A2713B" w:rsidRPr="004D1AF9" w14:paraId="3259A6B8" w14:textId="77777777" w:rsidTr="00C300D5">
        <w:trPr>
          <w:trHeight w:val="217"/>
        </w:trPr>
        <w:tc>
          <w:tcPr>
            <w:tcW w:w="7660" w:type="dxa"/>
            <w:vAlign w:val="center"/>
          </w:tcPr>
          <w:p w14:paraId="5638116E" w14:textId="0F2CBC0A" w:rsidR="00A2713B" w:rsidRPr="002E728B" w:rsidRDefault="00AB4663" w:rsidP="00A2713B">
            <w:pPr>
              <w:pStyle w:val="Prijzentabel"/>
              <w:numPr>
                <w:ilvl w:val="0"/>
                <w:numId w:val="0"/>
              </w:numPr>
              <w:rPr>
                <w:noProof/>
                <w:szCs w:val="18"/>
                <w:lang w:eastAsia="nl-NL"/>
              </w:rPr>
            </w:pPr>
            <w:sdt>
              <w:sdtPr>
                <w:rPr>
                  <w:szCs w:val="18"/>
                </w:rPr>
                <w:id w:val="817770138"/>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A2713B" w:rsidRPr="002E728B">
              <w:rPr>
                <w:szCs w:val="18"/>
              </w:rPr>
              <w:t xml:space="preserve">  </w:t>
            </w:r>
            <w:r w:rsidR="00A2713B">
              <w:rPr>
                <w:szCs w:val="18"/>
              </w:rPr>
              <w:t xml:space="preserve">Bedrijfshallen </w:t>
            </w:r>
            <w:r w:rsidR="00EA72D8">
              <w:rPr>
                <w:szCs w:val="18"/>
              </w:rPr>
              <w:t>&lt;</w:t>
            </w:r>
            <w:r w:rsidR="00A2713B">
              <w:rPr>
                <w:szCs w:val="18"/>
              </w:rPr>
              <w:t xml:space="preserve"> 2.500m2</w:t>
            </w:r>
          </w:p>
        </w:tc>
        <w:tc>
          <w:tcPr>
            <w:tcW w:w="446" w:type="dxa"/>
          </w:tcPr>
          <w:p w14:paraId="40019A2E" w14:textId="3FCB2462" w:rsidR="00A2713B" w:rsidRDefault="00A2713B" w:rsidP="00A2713B">
            <w:pPr>
              <w:pStyle w:val="Inspringen"/>
              <w:ind w:left="0"/>
              <w:jc w:val="right"/>
              <w:rPr>
                <w:sz w:val="16"/>
                <w:szCs w:val="16"/>
              </w:rPr>
            </w:pPr>
            <w:r>
              <w:rPr>
                <w:sz w:val="16"/>
                <w:szCs w:val="16"/>
              </w:rPr>
              <w:t>€</w:t>
            </w:r>
          </w:p>
        </w:tc>
        <w:tc>
          <w:tcPr>
            <w:tcW w:w="1325" w:type="dxa"/>
            <w:vAlign w:val="center"/>
          </w:tcPr>
          <w:p w14:paraId="18849BCC" w14:textId="7354F15D" w:rsidR="00A2713B" w:rsidRDefault="00EC342C" w:rsidP="00A2713B">
            <w:pPr>
              <w:pStyle w:val="Inspringen"/>
              <w:ind w:left="0"/>
              <w:jc w:val="right"/>
              <w:rPr>
                <w:szCs w:val="18"/>
              </w:rPr>
            </w:pPr>
            <w:r>
              <w:rPr>
                <w:szCs w:val="18"/>
              </w:rPr>
              <w:t>6</w:t>
            </w:r>
            <w:r w:rsidR="00A2713B">
              <w:rPr>
                <w:szCs w:val="18"/>
              </w:rPr>
              <w:t>5</w:t>
            </w:r>
            <w:r w:rsidR="00A2713B" w:rsidRPr="00370986">
              <w:rPr>
                <w:szCs w:val="18"/>
              </w:rPr>
              <w:t>0,00</w:t>
            </w:r>
          </w:p>
        </w:tc>
      </w:tr>
      <w:tr w:rsidR="00A2713B" w:rsidRPr="004D1AF9" w14:paraId="1D61A773" w14:textId="77777777" w:rsidTr="00C300D5">
        <w:trPr>
          <w:trHeight w:val="217"/>
        </w:trPr>
        <w:tc>
          <w:tcPr>
            <w:tcW w:w="7660" w:type="dxa"/>
            <w:vAlign w:val="center"/>
          </w:tcPr>
          <w:p w14:paraId="019F2A6C" w14:textId="526DBEFF" w:rsidR="00A2713B" w:rsidRPr="002E728B" w:rsidRDefault="00AB4663" w:rsidP="00A2713B">
            <w:pPr>
              <w:pStyle w:val="Prijzentabel"/>
              <w:numPr>
                <w:ilvl w:val="0"/>
                <w:numId w:val="0"/>
              </w:numPr>
              <w:rPr>
                <w:noProof/>
                <w:szCs w:val="18"/>
                <w:lang w:eastAsia="nl-NL"/>
              </w:rPr>
            </w:pPr>
            <w:sdt>
              <w:sdtPr>
                <w:rPr>
                  <w:szCs w:val="18"/>
                </w:rPr>
                <w:id w:val="-1331744969"/>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A2713B" w:rsidRPr="002E728B">
              <w:rPr>
                <w:szCs w:val="18"/>
              </w:rPr>
              <w:t xml:space="preserve">  </w:t>
            </w:r>
            <w:r w:rsidR="00A2713B">
              <w:rPr>
                <w:szCs w:val="18"/>
              </w:rPr>
              <w:t xml:space="preserve">Bedrijfshallen </w:t>
            </w:r>
            <w:r w:rsidR="00EA72D8">
              <w:rPr>
                <w:szCs w:val="18"/>
              </w:rPr>
              <w:t>&gt;</w:t>
            </w:r>
            <w:r w:rsidR="00A2713B">
              <w:rPr>
                <w:szCs w:val="18"/>
              </w:rPr>
              <w:t xml:space="preserve"> 2.500m2</w:t>
            </w:r>
            <w:r w:rsidR="00EA72D8">
              <w:rPr>
                <w:szCs w:val="18"/>
              </w:rPr>
              <w:t xml:space="preserve"> &lt; 10.000m2</w:t>
            </w:r>
          </w:p>
        </w:tc>
        <w:tc>
          <w:tcPr>
            <w:tcW w:w="446" w:type="dxa"/>
          </w:tcPr>
          <w:p w14:paraId="522B3245" w14:textId="093CDE46" w:rsidR="00A2713B" w:rsidRDefault="00A2713B" w:rsidP="00A2713B">
            <w:pPr>
              <w:pStyle w:val="Inspringen"/>
              <w:ind w:left="0"/>
              <w:jc w:val="right"/>
              <w:rPr>
                <w:sz w:val="16"/>
                <w:szCs w:val="16"/>
              </w:rPr>
            </w:pPr>
            <w:r>
              <w:rPr>
                <w:sz w:val="16"/>
                <w:szCs w:val="16"/>
              </w:rPr>
              <w:t>€</w:t>
            </w:r>
          </w:p>
        </w:tc>
        <w:tc>
          <w:tcPr>
            <w:tcW w:w="1325" w:type="dxa"/>
            <w:vAlign w:val="center"/>
          </w:tcPr>
          <w:p w14:paraId="5E347461" w14:textId="7F27E4FD" w:rsidR="00A2713B" w:rsidRDefault="00A2713B" w:rsidP="00A2713B">
            <w:pPr>
              <w:pStyle w:val="Inspringen"/>
              <w:ind w:left="0"/>
              <w:jc w:val="right"/>
              <w:rPr>
                <w:szCs w:val="18"/>
              </w:rPr>
            </w:pPr>
            <w:r>
              <w:rPr>
                <w:szCs w:val="18"/>
              </w:rPr>
              <w:t>95</w:t>
            </w:r>
            <w:r w:rsidRPr="00370986">
              <w:rPr>
                <w:szCs w:val="18"/>
              </w:rPr>
              <w:t>0,00</w:t>
            </w:r>
          </w:p>
        </w:tc>
      </w:tr>
      <w:tr w:rsidR="00A2713B" w:rsidRPr="004D1AF9" w14:paraId="7366C363" w14:textId="77777777" w:rsidTr="00C300D5">
        <w:trPr>
          <w:trHeight w:val="217"/>
        </w:trPr>
        <w:tc>
          <w:tcPr>
            <w:tcW w:w="7660" w:type="dxa"/>
            <w:vAlign w:val="center"/>
          </w:tcPr>
          <w:p w14:paraId="66840F89" w14:textId="6E9324FC" w:rsidR="00A2713B" w:rsidRPr="002E728B" w:rsidRDefault="00AB4663" w:rsidP="00A2713B">
            <w:pPr>
              <w:pStyle w:val="Prijzentabel"/>
              <w:numPr>
                <w:ilvl w:val="0"/>
                <w:numId w:val="0"/>
              </w:numPr>
              <w:rPr>
                <w:noProof/>
                <w:szCs w:val="18"/>
                <w:lang w:eastAsia="nl-NL"/>
              </w:rPr>
            </w:pPr>
            <w:sdt>
              <w:sdtPr>
                <w:rPr>
                  <w:szCs w:val="18"/>
                </w:rPr>
                <w:id w:val="502710991"/>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A2713B" w:rsidRPr="002E728B">
              <w:rPr>
                <w:szCs w:val="18"/>
              </w:rPr>
              <w:t xml:space="preserve">  </w:t>
            </w:r>
            <w:r w:rsidR="00A2713B">
              <w:rPr>
                <w:szCs w:val="18"/>
              </w:rPr>
              <w:t xml:space="preserve">Bedrijfshallen &lt; </w:t>
            </w:r>
            <w:r w:rsidR="00EA72D8">
              <w:rPr>
                <w:szCs w:val="18"/>
              </w:rPr>
              <w:t>10</w:t>
            </w:r>
            <w:r w:rsidR="00A2713B">
              <w:rPr>
                <w:szCs w:val="18"/>
              </w:rPr>
              <w:t>.</w:t>
            </w:r>
            <w:r w:rsidR="00EA72D8">
              <w:rPr>
                <w:szCs w:val="18"/>
              </w:rPr>
              <w:t>0</w:t>
            </w:r>
            <w:r w:rsidR="00A2713B">
              <w:rPr>
                <w:szCs w:val="18"/>
              </w:rPr>
              <w:t>00m2</w:t>
            </w:r>
            <w:r w:rsidR="00EA72D8">
              <w:rPr>
                <w:szCs w:val="18"/>
              </w:rPr>
              <w:t xml:space="preserve"> &lt; 25.000m2</w:t>
            </w:r>
          </w:p>
        </w:tc>
        <w:tc>
          <w:tcPr>
            <w:tcW w:w="446" w:type="dxa"/>
          </w:tcPr>
          <w:p w14:paraId="7354E264" w14:textId="75C24D7C" w:rsidR="00A2713B" w:rsidRDefault="00A2713B" w:rsidP="00A2713B">
            <w:pPr>
              <w:pStyle w:val="Inspringen"/>
              <w:ind w:left="0"/>
              <w:jc w:val="right"/>
              <w:rPr>
                <w:sz w:val="16"/>
                <w:szCs w:val="16"/>
              </w:rPr>
            </w:pPr>
            <w:r>
              <w:rPr>
                <w:sz w:val="16"/>
                <w:szCs w:val="16"/>
              </w:rPr>
              <w:t>€</w:t>
            </w:r>
          </w:p>
        </w:tc>
        <w:tc>
          <w:tcPr>
            <w:tcW w:w="1325" w:type="dxa"/>
            <w:vAlign w:val="center"/>
          </w:tcPr>
          <w:p w14:paraId="1A7E1E8D" w14:textId="611934BC" w:rsidR="00A2713B" w:rsidRDefault="00EC342C" w:rsidP="00A2713B">
            <w:pPr>
              <w:pStyle w:val="Inspringen"/>
              <w:ind w:left="0"/>
              <w:jc w:val="right"/>
              <w:rPr>
                <w:szCs w:val="18"/>
              </w:rPr>
            </w:pPr>
            <w:r>
              <w:rPr>
                <w:szCs w:val="18"/>
              </w:rPr>
              <w:t>1.2</w:t>
            </w:r>
            <w:r w:rsidR="00A2713B">
              <w:rPr>
                <w:szCs w:val="18"/>
              </w:rPr>
              <w:t>5</w:t>
            </w:r>
            <w:r w:rsidR="00A2713B" w:rsidRPr="00370986">
              <w:rPr>
                <w:szCs w:val="18"/>
              </w:rPr>
              <w:t>0,00</w:t>
            </w:r>
          </w:p>
        </w:tc>
      </w:tr>
      <w:tr w:rsidR="00EA72D8" w:rsidRPr="004D1AF9" w14:paraId="08E482FB" w14:textId="77777777" w:rsidTr="00C300D5">
        <w:trPr>
          <w:trHeight w:val="217"/>
        </w:trPr>
        <w:tc>
          <w:tcPr>
            <w:tcW w:w="7660" w:type="dxa"/>
            <w:vAlign w:val="center"/>
          </w:tcPr>
          <w:p w14:paraId="340B57F5" w14:textId="2C80801E" w:rsidR="00EA72D8" w:rsidRPr="002E728B" w:rsidRDefault="00AB4663" w:rsidP="00EA72D8">
            <w:pPr>
              <w:pStyle w:val="Prijzentabel"/>
              <w:numPr>
                <w:ilvl w:val="0"/>
                <w:numId w:val="0"/>
              </w:numPr>
              <w:rPr>
                <w:noProof/>
                <w:szCs w:val="18"/>
                <w:lang w:eastAsia="nl-NL"/>
              </w:rPr>
            </w:pPr>
            <w:sdt>
              <w:sdtPr>
                <w:rPr>
                  <w:szCs w:val="18"/>
                </w:rPr>
                <w:id w:val="-8143814"/>
                <w14:checkbox>
                  <w14:checked w14:val="0"/>
                  <w14:checkedState w14:val="2612" w14:font="MS Gothic"/>
                  <w14:uncheckedState w14:val="2610" w14:font="MS Gothic"/>
                </w14:checkbox>
              </w:sdtPr>
              <w:sdtContent>
                <w:r>
                  <w:rPr>
                    <w:rFonts w:ascii="MS Gothic" w:eastAsia="MS Gothic" w:hAnsi="MS Gothic" w:hint="eastAsia"/>
                    <w:szCs w:val="18"/>
                  </w:rPr>
                  <w:t>☐</w:t>
                </w:r>
              </w:sdtContent>
            </w:sdt>
            <w:r w:rsidR="00EA72D8" w:rsidRPr="002E728B">
              <w:rPr>
                <w:szCs w:val="18"/>
              </w:rPr>
              <w:t xml:space="preserve">  </w:t>
            </w:r>
            <w:r w:rsidR="00EA72D8">
              <w:rPr>
                <w:szCs w:val="18"/>
              </w:rPr>
              <w:t>Bedrijfshallen &gt; 25.000m2</w:t>
            </w:r>
          </w:p>
        </w:tc>
        <w:tc>
          <w:tcPr>
            <w:tcW w:w="446" w:type="dxa"/>
          </w:tcPr>
          <w:p w14:paraId="323A1BBC" w14:textId="61D2C338" w:rsidR="00EA72D8" w:rsidRDefault="00EA72D8" w:rsidP="00EA72D8">
            <w:pPr>
              <w:pStyle w:val="Inspringen"/>
              <w:ind w:left="0"/>
              <w:jc w:val="right"/>
              <w:rPr>
                <w:sz w:val="16"/>
                <w:szCs w:val="16"/>
              </w:rPr>
            </w:pPr>
            <w:r>
              <w:rPr>
                <w:sz w:val="16"/>
                <w:szCs w:val="16"/>
              </w:rPr>
              <w:t>€</w:t>
            </w:r>
          </w:p>
        </w:tc>
        <w:tc>
          <w:tcPr>
            <w:tcW w:w="1325" w:type="dxa"/>
            <w:vAlign w:val="center"/>
          </w:tcPr>
          <w:p w14:paraId="7A46CAF1" w14:textId="62499BAB" w:rsidR="00EA72D8" w:rsidRDefault="00EA72D8" w:rsidP="00EA72D8">
            <w:pPr>
              <w:pStyle w:val="Inspringen"/>
              <w:ind w:left="0"/>
              <w:jc w:val="right"/>
              <w:rPr>
                <w:szCs w:val="18"/>
              </w:rPr>
            </w:pPr>
            <w:r w:rsidRPr="00CC597C">
              <w:rPr>
                <w:i/>
                <w:iCs/>
                <w:szCs w:val="18"/>
              </w:rPr>
              <w:t>Op aanvraag</w:t>
            </w:r>
          </w:p>
        </w:tc>
      </w:tr>
      <w:tr w:rsidR="00EA72D8" w:rsidRPr="002E728B" w14:paraId="6125F2C9" w14:textId="77777777" w:rsidTr="00C300D5">
        <w:trPr>
          <w:trHeight w:val="217"/>
        </w:trPr>
        <w:tc>
          <w:tcPr>
            <w:tcW w:w="7660" w:type="dxa"/>
            <w:vAlign w:val="center"/>
          </w:tcPr>
          <w:p w14:paraId="508627CC" w14:textId="3925A5BF" w:rsidR="00EA72D8" w:rsidRPr="00F67AC7" w:rsidRDefault="00EA72D8" w:rsidP="00EA72D8">
            <w:pPr>
              <w:pStyle w:val="Prijzentabel"/>
              <w:numPr>
                <w:ilvl w:val="0"/>
                <w:numId w:val="0"/>
              </w:numPr>
              <w:rPr>
                <w:i/>
                <w:iCs/>
                <w:sz w:val="16"/>
                <w:szCs w:val="16"/>
              </w:rPr>
            </w:pPr>
          </w:p>
        </w:tc>
        <w:tc>
          <w:tcPr>
            <w:tcW w:w="446" w:type="dxa"/>
          </w:tcPr>
          <w:p w14:paraId="45B1AA0E" w14:textId="192EF2CF" w:rsidR="00EA72D8" w:rsidRDefault="00EA72D8" w:rsidP="00EA72D8">
            <w:pPr>
              <w:pStyle w:val="Inspringen"/>
              <w:ind w:left="0"/>
              <w:jc w:val="right"/>
              <w:rPr>
                <w:szCs w:val="18"/>
              </w:rPr>
            </w:pPr>
          </w:p>
        </w:tc>
        <w:tc>
          <w:tcPr>
            <w:tcW w:w="1325" w:type="dxa"/>
            <w:vAlign w:val="center"/>
          </w:tcPr>
          <w:p w14:paraId="4BD5B8F8" w14:textId="46D94B6A" w:rsidR="00EA72D8" w:rsidRPr="00370986" w:rsidRDefault="00EA72D8" w:rsidP="00EA72D8">
            <w:pPr>
              <w:pStyle w:val="Inspringen"/>
              <w:ind w:left="0"/>
              <w:jc w:val="right"/>
              <w:rPr>
                <w:szCs w:val="18"/>
              </w:rPr>
            </w:pPr>
          </w:p>
        </w:tc>
      </w:tr>
    </w:tbl>
    <w:p w14:paraId="56ADE64E" w14:textId="7BEB6EE5" w:rsidR="00C300D5" w:rsidRDefault="00C300D5" w:rsidP="002E728B">
      <w:pPr>
        <w:pStyle w:val="Inspringen"/>
        <w:ind w:left="0"/>
        <w:rPr>
          <w:szCs w:val="18"/>
        </w:rPr>
      </w:pPr>
      <w:bookmarkStart w:id="0" w:name="_Hlk485383146"/>
    </w:p>
    <w:p w14:paraId="733CBEF9" w14:textId="54FE6B84" w:rsidR="002E728B" w:rsidRPr="002E728B" w:rsidRDefault="002E728B" w:rsidP="002E728B">
      <w:pPr>
        <w:pStyle w:val="Inspringen"/>
        <w:ind w:left="0"/>
        <w:rPr>
          <w:szCs w:val="18"/>
        </w:rPr>
      </w:pPr>
      <w:r w:rsidRPr="002E728B">
        <w:rPr>
          <w:szCs w:val="18"/>
        </w:rPr>
        <w:t>Bovenstaande werkzaamheden zijn exclusief overleggen of besprekingen anders dan telefonisch. De vermelde prijzen gelden v</w:t>
      </w:r>
      <w:r w:rsidR="00243BB8">
        <w:rPr>
          <w:szCs w:val="18"/>
        </w:rPr>
        <w:t>anaf 1-11-2022 t/m 31-12-</w:t>
      </w:r>
      <w:r w:rsidR="0002595F">
        <w:rPr>
          <w:szCs w:val="18"/>
        </w:rPr>
        <w:t>202</w:t>
      </w:r>
      <w:r w:rsidR="00243BB8">
        <w:rPr>
          <w:szCs w:val="18"/>
        </w:rPr>
        <w:t>3</w:t>
      </w:r>
      <w:r w:rsidRPr="002E728B">
        <w:rPr>
          <w:szCs w:val="18"/>
        </w:rPr>
        <w:t xml:space="preserve"> en zijn exclusief 21% btw.</w:t>
      </w:r>
    </w:p>
    <w:bookmarkEnd w:id="0"/>
    <w:p w14:paraId="7C7741E7" w14:textId="77777777" w:rsidR="002E728B" w:rsidRPr="00021736" w:rsidRDefault="002E728B" w:rsidP="0020323A">
      <w:pPr>
        <w:rPr>
          <w:rFonts w:asciiTheme="majorHAnsi" w:hAnsiTheme="majorHAnsi"/>
          <w:b/>
          <w:color w:val="0C1C2B"/>
        </w:rPr>
      </w:pPr>
    </w:p>
    <w:p w14:paraId="0628270B" w14:textId="77777777" w:rsidR="0020323A" w:rsidRPr="00021736" w:rsidRDefault="0020323A" w:rsidP="0020323A">
      <w:pPr>
        <w:rPr>
          <w:rFonts w:asciiTheme="majorHAnsi" w:hAnsiTheme="majorHAnsi"/>
          <w:b/>
          <w:color w:val="0C1C2B"/>
        </w:rPr>
      </w:pPr>
      <w:r>
        <w:rPr>
          <w:noProof/>
        </w:rPr>
        <mc:AlternateContent>
          <mc:Choice Requires="wps">
            <w:drawing>
              <wp:anchor distT="0" distB="0" distL="114300" distR="114300" simplePos="0" relativeHeight="251664384" behindDoc="0" locked="0" layoutInCell="1" allowOverlap="1" wp14:anchorId="646FE988" wp14:editId="345F003E">
                <wp:simplePos x="0" y="0"/>
                <wp:positionH relativeFrom="column">
                  <wp:posOffset>3810</wp:posOffset>
                </wp:positionH>
                <wp:positionV relativeFrom="paragraph">
                  <wp:posOffset>78740</wp:posOffset>
                </wp:positionV>
                <wp:extent cx="6134100" cy="0"/>
                <wp:effectExtent l="0" t="0" r="12700" b="12700"/>
                <wp:wrapNone/>
                <wp:docPr id="11" name="Rechte verbindingslijn 11"/>
                <wp:cNvGraphicFramePr/>
                <a:graphic xmlns:a="http://schemas.openxmlformats.org/drawingml/2006/main">
                  <a:graphicData uri="http://schemas.microsoft.com/office/word/2010/wordprocessingShape">
                    <wps:wsp>
                      <wps:cNvCnPr/>
                      <wps:spPr>
                        <a:xfrm>
                          <a:off x="0" y="0"/>
                          <a:ext cx="6134100" cy="0"/>
                        </a:xfrm>
                        <a:prstGeom prst="line">
                          <a:avLst/>
                        </a:prstGeom>
                        <a:ln>
                          <a:solidFill>
                            <a:srgbClr val="2C76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873F3" id="Rechte verbindingslijn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pt,6.2pt" to="483.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" strokecolor="#2c7665" strokeweight=".5pt">
                <v:stroke joinstyle="miter"/>
              </v:line>
            </w:pict>
          </mc:Fallback>
        </mc:AlternateContent>
      </w:r>
    </w:p>
    <w:p w14:paraId="18D5F5B1" w14:textId="390D1470" w:rsidR="000148CF" w:rsidRDefault="000148CF">
      <w:pPr>
        <w:spacing w:line="259" w:lineRule="auto"/>
        <w:rPr>
          <w:rFonts w:asciiTheme="majorHAnsi" w:eastAsia="MS Mincho" w:hAnsiTheme="majorHAnsi" w:cs="Times New Roman"/>
          <w:b/>
          <w:color w:val="2C7665"/>
          <w:sz w:val="24"/>
          <w:szCs w:val="24"/>
        </w:rPr>
      </w:pPr>
    </w:p>
    <w:p w14:paraId="7035F548" w14:textId="77777777" w:rsidR="009978BA" w:rsidRDefault="009978BA">
      <w:pPr>
        <w:spacing w:line="259" w:lineRule="auto"/>
        <w:rPr>
          <w:rFonts w:asciiTheme="majorHAnsi" w:eastAsia="MS Mincho" w:hAnsiTheme="majorHAnsi" w:cs="Times New Roman"/>
          <w:b/>
          <w:color w:val="2C7665"/>
          <w:sz w:val="24"/>
          <w:szCs w:val="24"/>
        </w:rPr>
      </w:pPr>
      <w:r>
        <w:rPr>
          <w:rFonts w:asciiTheme="majorHAnsi" w:hAnsiTheme="majorHAnsi"/>
          <w:color w:val="2C7665"/>
          <w:sz w:val="24"/>
        </w:rPr>
        <w:br w:type="page"/>
      </w:r>
    </w:p>
    <w:p w14:paraId="247DE063" w14:textId="5CB6E9D8" w:rsidR="002E728B" w:rsidRPr="00AA1479" w:rsidRDefault="000148CF" w:rsidP="002E728B">
      <w:pPr>
        <w:pStyle w:val="Kop2"/>
        <w:spacing w:before="0" w:line="360" w:lineRule="auto"/>
        <w:rPr>
          <w:rFonts w:asciiTheme="majorHAnsi" w:hAnsiTheme="majorHAnsi"/>
          <w:color w:val="2C7665"/>
          <w:sz w:val="24"/>
        </w:rPr>
      </w:pPr>
      <w:r>
        <w:rPr>
          <w:rFonts w:asciiTheme="majorHAnsi" w:hAnsiTheme="majorHAnsi"/>
          <w:color w:val="2C7665"/>
          <w:sz w:val="24"/>
        </w:rPr>
        <w:lastRenderedPageBreak/>
        <w:t>4</w:t>
      </w:r>
      <w:r w:rsidR="002E728B" w:rsidRPr="00AA1479">
        <w:rPr>
          <w:rFonts w:asciiTheme="majorHAnsi" w:hAnsiTheme="majorHAnsi"/>
          <w:color w:val="2C7665"/>
          <w:sz w:val="24"/>
        </w:rPr>
        <w:t>.0 VOORWAARDEN</w:t>
      </w:r>
    </w:p>
    <w:p w14:paraId="0C160EC2" w14:textId="77777777" w:rsidR="00B76208" w:rsidRPr="00B76208" w:rsidRDefault="00B76208" w:rsidP="00B76208">
      <w:pPr>
        <w:rPr>
          <w:szCs w:val="18"/>
        </w:rPr>
      </w:pPr>
      <w:bookmarkStart w:id="1" w:name="_Hlk485383358"/>
      <w:r w:rsidRPr="00B76208">
        <w:rPr>
          <w:szCs w:val="18"/>
        </w:rPr>
        <w:t xml:space="preserve">Voor onze werkzaamheden geldt het volgende: </w:t>
      </w:r>
    </w:p>
    <w:p w14:paraId="4540E551" w14:textId="77777777" w:rsidR="00B76208" w:rsidRPr="00B76208" w:rsidRDefault="00B76208" w:rsidP="00B76208">
      <w:pPr>
        <w:pStyle w:val="Inspringentekst"/>
        <w:numPr>
          <w:ilvl w:val="0"/>
          <w:numId w:val="43"/>
        </w:numPr>
        <w:rPr>
          <w:szCs w:val="18"/>
        </w:rPr>
      </w:pPr>
      <w:bookmarkStart w:id="2" w:name="_Hlk485383377"/>
      <w:bookmarkEnd w:id="1"/>
      <w:r w:rsidRPr="00B76208">
        <w:rPr>
          <w:szCs w:val="18"/>
        </w:rPr>
        <w:t xml:space="preserve">Door ondertekening van deze offerte kom er een opdracht tot stand. </w:t>
      </w:r>
    </w:p>
    <w:p w14:paraId="65AA4125" w14:textId="77777777" w:rsidR="00B76208" w:rsidRPr="00B76208" w:rsidRDefault="00B76208" w:rsidP="00B76208">
      <w:pPr>
        <w:pStyle w:val="Inspringentekst"/>
        <w:numPr>
          <w:ilvl w:val="0"/>
          <w:numId w:val="43"/>
        </w:numPr>
        <w:rPr>
          <w:szCs w:val="18"/>
        </w:rPr>
      </w:pPr>
      <w:r w:rsidRPr="00B76208">
        <w:rPr>
          <w:szCs w:val="18"/>
        </w:rPr>
        <w:t>De betalingstermijn bedraagt 14 dagen, te rekenen vanaf de factuurdatum. De betaling dient te allen tijde te geschieden zonder aftrek, korting, opschorting of verrekening.</w:t>
      </w:r>
    </w:p>
    <w:bookmarkEnd w:id="2"/>
    <w:p w14:paraId="4F9217C9" w14:textId="77777777" w:rsidR="00B76208" w:rsidRPr="00B76208" w:rsidRDefault="00B76208" w:rsidP="00B76208">
      <w:pPr>
        <w:pStyle w:val="Inspringentekst"/>
        <w:numPr>
          <w:ilvl w:val="0"/>
          <w:numId w:val="43"/>
        </w:numPr>
        <w:rPr>
          <w:szCs w:val="18"/>
        </w:rPr>
      </w:pPr>
      <w:r w:rsidRPr="00B76208">
        <w:rPr>
          <w:szCs w:val="18"/>
        </w:rPr>
        <w:t>De rapportage wordt digitaal in *.pdf bestand toegezonden.</w:t>
      </w:r>
    </w:p>
    <w:p w14:paraId="32A750B6" w14:textId="660510FA" w:rsidR="00B76208" w:rsidRPr="00B76208" w:rsidRDefault="00B76208" w:rsidP="00B76208">
      <w:pPr>
        <w:pStyle w:val="Inspringentekst"/>
        <w:numPr>
          <w:ilvl w:val="0"/>
          <w:numId w:val="43"/>
        </w:numPr>
        <w:rPr>
          <w:szCs w:val="18"/>
        </w:rPr>
      </w:pPr>
      <w:r w:rsidRPr="00B76208">
        <w:rPr>
          <w:szCs w:val="18"/>
        </w:rPr>
        <w:t xml:space="preserve">Wanneer zich na het gereedkomen van het definitieve rapport wijzigingen in het ontwerp voordoen en die wijzigingen verband houden met de resultaten van de berekening(en), worden deze wijzigingen in de berekeningen doorgevoerd waarbij wij deze aan de opdrachtgever doorrekenen tegen een uurtarief van € </w:t>
      </w:r>
      <w:r w:rsidR="001536CA">
        <w:rPr>
          <w:szCs w:val="18"/>
        </w:rPr>
        <w:t>9</w:t>
      </w:r>
      <w:r w:rsidRPr="00B76208">
        <w:rPr>
          <w:szCs w:val="18"/>
        </w:rPr>
        <w:t>5,00 excl. btw.</w:t>
      </w:r>
    </w:p>
    <w:p w14:paraId="57D03606" w14:textId="77777777" w:rsidR="00B76208" w:rsidRPr="00B76208" w:rsidRDefault="00B76208" w:rsidP="00B76208">
      <w:pPr>
        <w:pStyle w:val="Inspringentekst"/>
        <w:numPr>
          <w:ilvl w:val="0"/>
          <w:numId w:val="43"/>
        </w:numPr>
        <w:rPr>
          <w:szCs w:val="18"/>
        </w:rPr>
      </w:pPr>
      <w:r w:rsidRPr="00B76208">
        <w:rPr>
          <w:szCs w:val="18"/>
        </w:rPr>
        <w:t>Op alle opdrachten aan P</w:t>
      </w:r>
      <w:r>
        <w:rPr>
          <w:szCs w:val="18"/>
        </w:rPr>
        <w:t>H Bouwadvies</w:t>
      </w:r>
      <w:r w:rsidRPr="00B76208">
        <w:rPr>
          <w:szCs w:val="18"/>
        </w:rPr>
        <w:t xml:space="preserve"> is ‘De Nieuwe Regeling 2011 – Rechtsverhouding opdrachtgever-architect, ingenieur en adviseur DNR 2011, herziene versie juli 2013’ (de DNR 2011) van toepassing, voor zover daarvan in de opdracht niet schriftelijk is afgeweken. Een exemplaar van de DNR 2011 wordt als </w:t>
      </w:r>
      <w:r w:rsidRPr="00B76208">
        <w:rPr>
          <w:b/>
          <w:szCs w:val="18"/>
          <w:u w:val="single"/>
        </w:rPr>
        <w:t>bijlage</w:t>
      </w:r>
      <w:r w:rsidRPr="00B76208">
        <w:rPr>
          <w:szCs w:val="18"/>
        </w:rPr>
        <w:t xml:space="preserve"> bij deze offerte gevoegd. Door ondertekening van deze offerte verklaart u uitdrukkelijk dat de DNR 2011 aan u ter hand zijn gesteld voor totstandkoming van de opdracht. De toepasselijkheid van uw algemene voorwaarden wordt door P</w:t>
      </w:r>
      <w:r>
        <w:rPr>
          <w:szCs w:val="18"/>
        </w:rPr>
        <w:t>H Bouwadvies</w:t>
      </w:r>
      <w:r w:rsidRPr="00B76208">
        <w:rPr>
          <w:szCs w:val="18"/>
        </w:rPr>
        <w:t xml:space="preserve"> uitdrukkelijk van de hand gewezen.</w:t>
      </w:r>
    </w:p>
    <w:p w14:paraId="69B57133" w14:textId="77777777" w:rsidR="00B76208" w:rsidRPr="00B76208" w:rsidRDefault="00B76208" w:rsidP="00B76208">
      <w:pPr>
        <w:pStyle w:val="Inspringentekst"/>
        <w:numPr>
          <w:ilvl w:val="0"/>
          <w:numId w:val="43"/>
        </w:numPr>
        <w:rPr>
          <w:szCs w:val="18"/>
        </w:rPr>
      </w:pPr>
      <w:r w:rsidRPr="00B76208">
        <w:rPr>
          <w:szCs w:val="18"/>
        </w:rPr>
        <w:t>P</w:t>
      </w:r>
      <w:r>
        <w:rPr>
          <w:szCs w:val="18"/>
        </w:rPr>
        <w:t>H Bouwadvies</w:t>
      </w:r>
      <w:r w:rsidRPr="00B76208">
        <w:rPr>
          <w:szCs w:val="18"/>
        </w:rPr>
        <w:t xml:space="preserve"> heeft een beroepsaansprakelijkheidsverzekering afgesloten bij verzekeraar AIG Europe Limited, ter zake waarvan uitdrukkelijk wordt opgemerkt dat de polis afwijkt van de in artikel 11 lid 3 DNR 2011 bedoelde raampolis. De afgesloten beroepsaansprakelijkheidsverzekering geeft betreffende opdrachtgeversschade een dekking van ten hoogste € 1.000.000,00 per aanspraak en € 2.000.000,00 per verzekeringsjaar. Op verzoek zendt P</w:t>
      </w:r>
      <w:r>
        <w:rPr>
          <w:szCs w:val="18"/>
        </w:rPr>
        <w:t>H Bouwadvies</w:t>
      </w:r>
      <w:r w:rsidRPr="00B76208">
        <w:rPr>
          <w:szCs w:val="18"/>
        </w:rPr>
        <w:t xml:space="preserve"> u kosteloos een kopie van het polis blad.</w:t>
      </w:r>
    </w:p>
    <w:p w14:paraId="70C49661" w14:textId="77777777" w:rsidR="00B76208" w:rsidRPr="00B76208" w:rsidRDefault="00B76208" w:rsidP="00B76208">
      <w:pPr>
        <w:pStyle w:val="Inspringentekst"/>
        <w:numPr>
          <w:ilvl w:val="0"/>
          <w:numId w:val="43"/>
        </w:numPr>
        <w:rPr>
          <w:szCs w:val="18"/>
        </w:rPr>
      </w:pPr>
      <w:r w:rsidRPr="00B76208">
        <w:rPr>
          <w:szCs w:val="18"/>
        </w:rPr>
        <w:t>Door ondertekening van deze offerte verklaart u uitdrukkelijk ermee akkoord te zijn dat geschillen voorvloeiende uit deze opdracht worden beslecht door middel van arbitrage overeenkomstig het arbitragereglement van de Raad van Arbitrage voor de Bouw, zoals dat luidt op de dag waarop het geschil aanhangig wordt gemaakt. In afwijking van het voorgaande staat het de eisende partij vrij een geschil dat valt binnen de competentie van de rechtbank, sector kanton, bij deze aanhangig te maken. In dat geval is de rechtbank Oost-Brabant exclusief bevoegd om van dat geschil kennis te nemen.</w:t>
      </w:r>
    </w:p>
    <w:p w14:paraId="4234521D" w14:textId="77777777" w:rsidR="00B76208" w:rsidRPr="00B76208" w:rsidRDefault="00B76208" w:rsidP="00B76208">
      <w:pPr>
        <w:pStyle w:val="Inspringentekst"/>
        <w:ind w:left="0"/>
        <w:rPr>
          <w:szCs w:val="18"/>
        </w:rPr>
      </w:pPr>
    </w:p>
    <w:p w14:paraId="6C3EFD92" w14:textId="77777777" w:rsidR="00B76208" w:rsidRPr="00B76208" w:rsidRDefault="00B76208" w:rsidP="00B76208">
      <w:pPr>
        <w:rPr>
          <w:szCs w:val="18"/>
        </w:rPr>
      </w:pPr>
      <w:r w:rsidRPr="00B76208">
        <w:rPr>
          <w:szCs w:val="18"/>
        </w:rPr>
        <w:t>Indien er nog vragen en/of onduidelijkheden zijn omtrent deze offerte, kunt u uiteraard contact met ons opnemen, zodat wij het een en ander kunnen verduidelijken.</w:t>
      </w:r>
    </w:p>
    <w:p w14:paraId="4792BE7A" w14:textId="77777777" w:rsidR="001A2AA1" w:rsidRPr="00021736" w:rsidRDefault="001A2AA1" w:rsidP="001A2AA1">
      <w:pPr>
        <w:rPr>
          <w:rFonts w:asciiTheme="majorHAnsi" w:hAnsiTheme="majorHAnsi"/>
          <w:b/>
          <w:color w:val="0C1C2B"/>
        </w:rPr>
      </w:pPr>
    </w:p>
    <w:p w14:paraId="63A232A6" w14:textId="77777777" w:rsidR="001A2AA1" w:rsidRPr="00021736" w:rsidRDefault="001A2AA1" w:rsidP="001A2AA1">
      <w:pPr>
        <w:rPr>
          <w:rFonts w:asciiTheme="majorHAnsi" w:hAnsiTheme="majorHAnsi"/>
          <w:b/>
          <w:color w:val="0C1C2B"/>
        </w:rPr>
      </w:pPr>
      <w:r>
        <w:rPr>
          <w:noProof/>
        </w:rPr>
        <mc:AlternateContent>
          <mc:Choice Requires="wps">
            <w:drawing>
              <wp:anchor distT="0" distB="0" distL="114300" distR="114300" simplePos="0" relativeHeight="251718656" behindDoc="0" locked="0" layoutInCell="1" allowOverlap="1" wp14:anchorId="3B990B56" wp14:editId="7954C0A6">
                <wp:simplePos x="0" y="0"/>
                <wp:positionH relativeFrom="column">
                  <wp:posOffset>3810</wp:posOffset>
                </wp:positionH>
                <wp:positionV relativeFrom="paragraph">
                  <wp:posOffset>78740</wp:posOffset>
                </wp:positionV>
                <wp:extent cx="6134100" cy="0"/>
                <wp:effectExtent l="0" t="0" r="12700" b="12700"/>
                <wp:wrapNone/>
                <wp:docPr id="23" name="Rechte verbindingslijn 23"/>
                <wp:cNvGraphicFramePr/>
                <a:graphic xmlns:a="http://schemas.openxmlformats.org/drawingml/2006/main">
                  <a:graphicData uri="http://schemas.microsoft.com/office/word/2010/wordprocessingShape">
                    <wps:wsp>
                      <wps:cNvCnPr/>
                      <wps:spPr>
                        <a:xfrm>
                          <a:off x="0" y="0"/>
                          <a:ext cx="6134100" cy="0"/>
                        </a:xfrm>
                        <a:prstGeom prst="line">
                          <a:avLst/>
                        </a:prstGeom>
                        <a:ln>
                          <a:solidFill>
                            <a:srgbClr val="2C76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15293" id="Rechte verbindingslijn 2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pt,6.2pt" to="483.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" strokecolor="#2c7665" strokeweight=".5pt">
                <v:stroke joinstyle="miter"/>
              </v:line>
            </w:pict>
          </mc:Fallback>
        </mc:AlternateContent>
      </w:r>
    </w:p>
    <w:p w14:paraId="607DEC76" w14:textId="77777777" w:rsidR="001A2AA1" w:rsidRDefault="001A2AA1" w:rsidP="001A2AA1">
      <w:pPr>
        <w:rPr>
          <w:rFonts w:asciiTheme="majorHAnsi" w:hAnsiTheme="majorHAnsi"/>
          <w:b/>
          <w:color w:val="0C1C2B"/>
        </w:rPr>
      </w:pPr>
    </w:p>
    <w:p w14:paraId="0CAA6B5D" w14:textId="77777777" w:rsidR="000148CF" w:rsidRDefault="000148CF">
      <w:pPr>
        <w:spacing w:line="259" w:lineRule="auto"/>
        <w:rPr>
          <w:rFonts w:asciiTheme="majorHAnsi" w:eastAsia="MS Mincho" w:hAnsiTheme="majorHAnsi" w:cs="Times New Roman"/>
          <w:b/>
          <w:color w:val="2C7665"/>
          <w:sz w:val="24"/>
          <w:szCs w:val="24"/>
        </w:rPr>
      </w:pPr>
      <w:r>
        <w:rPr>
          <w:rFonts w:asciiTheme="majorHAnsi" w:hAnsiTheme="majorHAnsi"/>
          <w:color w:val="2C7665"/>
          <w:sz w:val="24"/>
        </w:rPr>
        <w:br w:type="page"/>
      </w:r>
    </w:p>
    <w:p w14:paraId="59E542C2" w14:textId="00CB8A1E" w:rsidR="001A2AA1" w:rsidRPr="00AA1479" w:rsidRDefault="000148CF" w:rsidP="001A2AA1">
      <w:pPr>
        <w:pStyle w:val="Kop2"/>
        <w:spacing w:before="0" w:line="360" w:lineRule="auto"/>
        <w:rPr>
          <w:rFonts w:asciiTheme="majorHAnsi" w:hAnsiTheme="majorHAnsi"/>
          <w:color w:val="2C7665"/>
          <w:sz w:val="24"/>
        </w:rPr>
      </w:pPr>
      <w:r>
        <w:rPr>
          <w:rFonts w:asciiTheme="majorHAnsi" w:hAnsiTheme="majorHAnsi"/>
          <w:color w:val="2C7665"/>
          <w:sz w:val="24"/>
        </w:rPr>
        <w:lastRenderedPageBreak/>
        <w:t>5</w:t>
      </w:r>
      <w:r w:rsidR="001A2AA1" w:rsidRPr="00AA1479">
        <w:rPr>
          <w:rFonts w:asciiTheme="majorHAnsi" w:hAnsiTheme="majorHAnsi"/>
          <w:color w:val="2C7665"/>
          <w:sz w:val="24"/>
        </w:rPr>
        <w:t>.0 VOOR AKKOORD</w:t>
      </w:r>
    </w:p>
    <w:p w14:paraId="308BFB7F" w14:textId="77777777" w:rsidR="000148CF" w:rsidRDefault="000148CF" w:rsidP="000148CF">
      <w:pPr>
        <w:pStyle w:val="Inspringentekst"/>
        <w:ind w:left="0"/>
        <w:rPr>
          <w:rFonts w:asciiTheme="majorHAnsi" w:hAnsiTheme="majorHAnsi"/>
          <w:color w:val="0C1C2B"/>
        </w:rPr>
      </w:pPr>
      <w:r>
        <w:rPr>
          <w:rFonts w:asciiTheme="majorHAnsi" w:hAnsiTheme="majorHAnsi"/>
          <w:color w:val="0C1C2B"/>
        </w:rPr>
        <w:t xml:space="preserve">Wij hopen u hiermede een passende aanbieding te hebben gedaan. Indien er nog vragen of onduidelijkheden zijn omtrent deze offerte, kunt u contact met ons opnemen, zodat wij het een en ander kunnen verduidelijken. </w:t>
      </w:r>
    </w:p>
    <w:p w14:paraId="053C0D75" w14:textId="77777777" w:rsidR="000148CF" w:rsidRDefault="000148CF" w:rsidP="000148CF">
      <w:pPr>
        <w:pStyle w:val="Inspringentekst"/>
        <w:ind w:left="0"/>
        <w:rPr>
          <w:rFonts w:asciiTheme="majorHAnsi" w:hAnsiTheme="majorHAnsi"/>
          <w:color w:val="0C1C2B"/>
        </w:rPr>
      </w:pPr>
    </w:p>
    <w:p w14:paraId="6BDCFE91" w14:textId="77777777" w:rsidR="000148CF" w:rsidRDefault="000148CF" w:rsidP="000148CF">
      <w:pPr>
        <w:pStyle w:val="Inspringentekst"/>
        <w:ind w:left="0"/>
        <w:rPr>
          <w:rFonts w:asciiTheme="majorHAnsi" w:hAnsiTheme="majorHAnsi"/>
          <w:color w:val="0C1C2B"/>
        </w:rPr>
      </w:pPr>
      <w:r>
        <w:rPr>
          <w:rFonts w:asciiTheme="majorHAnsi" w:hAnsiTheme="majorHAnsi"/>
          <w:color w:val="0C1C2B"/>
        </w:rPr>
        <w:t xml:space="preserve">Door ondertekening van deze </w:t>
      </w:r>
      <w:proofErr w:type="spellStart"/>
      <w:r>
        <w:rPr>
          <w:rFonts w:asciiTheme="majorHAnsi" w:hAnsiTheme="majorHAnsi"/>
          <w:color w:val="0C1C2B"/>
        </w:rPr>
        <w:t>opdrachtbon</w:t>
      </w:r>
      <w:proofErr w:type="spellEnd"/>
      <w:r>
        <w:rPr>
          <w:rFonts w:asciiTheme="majorHAnsi" w:hAnsiTheme="majorHAnsi"/>
          <w:color w:val="0C1C2B"/>
        </w:rPr>
        <w:t xml:space="preserve"> komt er een overeenkomst tot stand. U verklaart hiermee tevens dat u tekenbevoegd bent voor het sluiten van deze overeenkomst.</w:t>
      </w:r>
    </w:p>
    <w:p w14:paraId="181F024E" w14:textId="77777777" w:rsidR="000148CF" w:rsidRDefault="000148CF" w:rsidP="000148CF">
      <w:pPr>
        <w:rPr>
          <w:rFonts w:asciiTheme="majorHAnsi" w:eastAsia="MS Mincho" w:hAnsiTheme="majorHAnsi" w:cs="Times New Roman"/>
          <w:color w:val="0C1C2B"/>
          <w:szCs w:val="24"/>
        </w:rPr>
        <w:sectPr w:rsidR="000148CF" w:rsidSect="000148CF">
          <w:type w:val="continuous"/>
          <w:pgSz w:w="11906" w:h="16838"/>
          <w:pgMar w:top="1809" w:right="1134" w:bottom="1137" w:left="1134" w:header="709" w:footer="13" w:gutter="0"/>
          <w:cols w:space="708"/>
        </w:sectPr>
      </w:pPr>
    </w:p>
    <w:p w14:paraId="78A8271A" w14:textId="77777777" w:rsidR="000148CF" w:rsidRDefault="000148CF" w:rsidP="000148CF">
      <w:pPr>
        <w:pStyle w:val="Kop3inspringen"/>
        <w:spacing w:line="360" w:lineRule="auto"/>
        <w:ind w:left="0"/>
        <w:rPr>
          <w:rFonts w:asciiTheme="majorHAnsi" w:hAnsiTheme="majorHAnsi"/>
          <w:color w:val="0C1C2B"/>
        </w:rPr>
      </w:pPr>
      <w:r>
        <w:rPr>
          <w:rFonts w:asciiTheme="majorHAnsi" w:hAnsiTheme="majorHAnsi"/>
          <w:color w:val="0C1C2B"/>
        </w:rPr>
        <w:t>OPDRACHTGEVER</w:t>
      </w:r>
    </w:p>
    <w:p w14:paraId="65F0F632" w14:textId="58BFBAD7" w:rsidR="000148CF" w:rsidRDefault="000148CF" w:rsidP="000148CF">
      <w:pPr>
        <w:pStyle w:val="Inspringentekst"/>
        <w:ind w:left="0"/>
        <w:rPr>
          <w:rFonts w:asciiTheme="majorHAnsi" w:hAnsiTheme="majorHAnsi"/>
          <w:color w:val="0C1C2B"/>
        </w:rPr>
      </w:pPr>
      <w:r>
        <w:rPr>
          <w:rFonts w:asciiTheme="majorHAnsi" w:hAnsiTheme="majorHAnsi"/>
          <w:color w:val="0C1C2B"/>
        </w:rPr>
        <w:t>Bedrijfsnaam (i.v.t.):</w:t>
      </w:r>
      <w:r>
        <w:rPr>
          <w:rFonts w:asciiTheme="majorHAnsi" w:hAnsiTheme="majorHAnsi"/>
          <w:color w:val="0C1C2B"/>
        </w:rPr>
        <w:tab/>
      </w:r>
    </w:p>
    <w:p w14:paraId="6821CFC7" w14:textId="77777777" w:rsidR="000148CF" w:rsidRDefault="000148CF" w:rsidP="000148CF">
      <w:pPr>
        <w:pStyle w:val="Inspringentekst"/>
        <w:ind w:left="0"/>
        <w:rPr>
          <w:rFonts w:asciiTheme="majorHAnsi" w:hAnsiTheme="majorHAnsi"/>
          <w:color w:val="0C1C2B"/>
        </w:rPr>
      </w:pPr>
      <w:r>
        <w:rPr>
          <w:rFonts w:asciiTheme="majorHAnsi" w:hAnsiTheme="majorHAnsi"/>
          <w:color w:val="0C1C2B"/>
        </w:rPr>
        <w:tab/>
      </w:r>
      <w:r>
        <w:rPr>
          <w:rFonts w:asciiTheme="majorHAnsi" w:hAnsiTheme="majorHAnsi"/>
          <w:color w:val="0C1C2B"/>
        </w:rPr>
        <w:tab/>
      </w:r>
      <w:r>
        <w:rPr>
          <w:rFonts w:asciiTheme="majorHAnsi" w:hAnsiTheme="majorHAnsi"/>
          <w:color w:val="0C1C2B"/>
        </w:rPr>
        <w:tab/>
      </w:r>
    </w:p>
    <w:p w14:paraId="742CE98B" w14:textId="77777777" w:rsidR="000148CF" w:rsidRDefault="000148CF" w:rsidP="000148CF">
      <w:pPr>
        <w:pStyle w:val="Inspringentekst"/>
        <w:ind w:left="0"/>
        <w:rPr>
          <w:rFonts w:asciiTheme="majorHAnsi" w:hAnsiTheme="majorHAnsi"/>
          <w:color w:val="0C1C2B"/>
        </w:rPr>
      </w:pPr>
      <w:r>
        <w:rPr>
          <w:rFonts w:asciiTheme="majorHAnsi" w:hAnsiTheme="majorHAnsi"/>
          <w:color w:val="0C1C2B"/>
        </w:rPr>
        <w:t>Naam vertegenwoordiger:</w:t>
      </w:r>
    </w:p>
    <w:p w14:paraId="7A087B0B" w14:textId="77777777" w:rsidR="000148CF" w:rsidRDefault="000148CF" w:rsidP="000148CF">
      <w:pPr>
        <w:pStyle w:val="Inspringentekst"/>
        <w:ind w:left="0"/>
        <w:rPr>
          <w:rFonts w:asciiTheme="majorHAnsi" w:hAnsiTheme="majorHAnsi"/>
          <w:color w:val="0C1C2B"/>
        </w:rPr>
      </w:pPr>
    </w:p>
    <w:p w14:paraId="32655773" w14:textId="77777777" w:rsidR="000148CF" w:rsidRDefault="000148CF" w:rsidP="000148CF">
      <w:pPr>
        <w:pStyle w:val="Inspringentekst"/>
        <w:ind w:left="0"/>
        <w:rPr>
          <w:rFonts w:asciiTheme="majorHAnsi" w:hAnsiTheme="majorHAnsi"/>
          <w:color w:val="0C1C2B"/>
        </w:rPr>
      </w:pPr>
      <w:r>
        <w:rPr>
          <w:rFonts w:asciiTheme="majorHAnsi" w:hAnsiTheme="majorHAnsi"/>
          <w:color w:val="0C1C2B"/>
        </w:rPr>
        <w:t>Handtekening vertegenwoordiger:</w:t>
      </w:r>
      <w:r>
        <w:rPr>
          <w:rFonts w:asciiTheme="majorHAnsi" w:hAnsiTheme="majorHAnsi"/>
          <w:color w:val="0C1C2B"/>
        </w:rPr>
        <w:tab/>
      </w:r>
      <w:r>
        <w:rPr>
          <w:rFonts w:asciiTheme="majorHAnsi" w:hAnsiTheme="majorHAnsi"/>
          <w:color w:val="0C1C2B"/>
        </w:rPr>
        <w:tab/>
      </w:r>
    </w:p>
    <w:p w14:paraId="74D89364" w14:textId="77777777" w:rsidR="000148CF" w:rsidRDefault="000148CF" w:rsidP="000148CF">
      <w:pPr>
        <w:pStyle w:val="Inspringentekst"/>
        <w:ind w:left="0"/>
        <w:rPr>
          <w:rFonts w:asciiTheme="majorHAnsi" w:hAnsiTheme="majorHAnsi"/>
          <w:color w:val="0C1C2B"/>
        </w:rPr>
      </w:pPr>
      <w:r>
        <w:rPr>
          <w:rFonts w:asciiTheme="majorHAnsi" w:hAnsiTheme="majorHAnsi"/>
          <w:color w:val="0C1C2B"/>
        </w:rPr>
        <w:tab/>
      </w:r>
      <w:r>
        <w:rPr>
          <w:rFonts w:asciiTheme="majorHAnsi" w:hAnsiTheme="majorHAnsi"/>
          <w:color w:val="0C1C2B"/>
        </w:rPr>
        <w:tab/>
      </w:r>
    </w:p>
    <w:p w14:paraId="39C709BE" w14:textId="4D978F16" w:rsidR="00120F5A" w:rsidRDefault="000148CF" w:rsidP="000148CF">
      <w:pPr>
        <w:pStyle w:val="Inspringentekst"/>
        <w:ind w:left="0"/>
        <w:rPr>
          <w:rFonts w:asciiTheme="majorHAnsi" w:hAnsiTheme="majorHAnsi"/>
          <w:color w:val="0C1C2B"/>
        </w:rPr>
      </w:pPr>
      <w:r>
        <w:rPr>
          <w:rFonts w:asciiTheme="majorHAnsi" w:hAnsiTheme="majorHAnsi"/>
          <w:color w:val="0C1C2B"/>
        </w:rPr>
        <w:t>Plaats, datum:</w:t>
      </w:r>
    </w:p>
    <w:p w14:paraId="4A591C81" w14:textId="77777777" w:rsidR="00120F5A" w:rsidRDefault="00120F5A">
      <w:pPr>
        <w:spacing w:line="259" w:lineRule="auto"/>
        <w:rPr>
          <w:rFonts w:asciiTheme="majorHAnsi" w:eastAsia="MS Mincho" w:hAnsiTheme="majorHAnsi" w:cs="Times New Roman"/>
          <w:color w:val="0C1C2B"/>
          <w:szCs w:val="24"/>
        </w:rPr>
      </w:pPr>
      <w:r>
        <w:rPr>
          <w:rFonts w:asciiTheme="majorHAnsi" w:hAnsiTheme="majorHAnsi"/>
          <w:color w:val="0C1C2B"/>
        </w:rPr>
        <w:br w:type="page"/>
      </w:r>
    </w:p>
    <w:p w14:paraId="7686A4CB" w14:textId="6C95B87A" w:rsidR="003C130C" w:rsidRDefault="00917492" w:rsidP="00917492">
      <w:pPr>
        <w:pStyle w:val="Kop2"/>
        <w:spacing w:before="0" w:line="360" w:lineRule="auto"/>
        <w:rPr>
          <w:rFonts w:asciiTheme="majorHAnsi" w:hAnsiTheme="majorHAnsi"/>
          <w:color w:val="2C7665"/>
          <w:sz w:val="24"/>
        </w:rPr>
      </w:pPr>
      <w:r>
        <w:rPr>
          <w:rFonts w:asciiTheme="majorHAnsi" w:hAnsiTheme="majorHAnsi"/>
          <w:color w:val="2C7665"/>
          <w:sz w:val="24"/>
        </w:rPr>
        <w:lastRenderedPageBreak/>
        <w:t>BIJLAGE 1.0 – BESLISBOOM STIKSTOFBEREKENING</w:t>
      </w:r>
    </w:p>
    <w:p w14:paraId="46D31D87" w14:textId="2C208B9A" w:rsidR="00FE0384" w:rsidRPr="00FE0384" w:rsidRDefault="00FE0384" w:rsidP="00FE0384">
      <w:r>
        <w:rPr>
          <w:rFonts w:asciiTheme="majorHAnsi" w:hAnsiTheme="majorHAnsi"/>
          <w:b/>
          <w:noProof/>
          <w:color w:val="2C7665"/>
          <w:sz w:val="24"/>
        </w:rPr>
        <w:drawing>
          <wp:inline distT="0" distB="0" distL="0" distR="0" wp14:anchorId="77985853" wp14:editId="2B83C160">
            <wp:extent cx="5153897" cy="7662041"/>
            <wp:effectExtent l="0" t="0" r="889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622"/>
                    <a:stretch/>
                  </pic:blipFill>
                  <pic:spPr bwMode="auto">
                    <a:xfrm>
                      <a:off x="0" y="0"/>
                      <a:ext cx="5174888" cy="7693247"/>
                    </a:xfrm>
                    <a:prstGeom prst="rect">
                      <a:avLst/>
                    </a:prstGeom>
                    <a:noFill/>
                    <a:ln>
                      <a:noFill/>
                    </a:ln>
                    <a:extLst>
                      <a:ext uri="{53640926-AAD7-44D8-BBD7-CCE9431645EC}">
                        <a14:shadowObscured xmlns:a14="http://schemas.microsoft.com/office/drawing/2010/main"/>
                      </a:ext>
                    </a:extLst>
                  </pic:spPr>
                </pic:pic>
              </a:graphicData>
            </a:graphic>
          </wp:inline>
        </w:drawing>
      </w:r>
    </w:p>
    <w:p w14:paraId="0A788BCB" w14:textId="520507D8" w:rsidR="00AE2673" w:rsidRPr="00DD5912" w:rsidRDefault="00AE2673" w:rsidP="00DD5912">
      <w:pPr>
        <w:spacing w:line="259" w:lineRule="auto"/>
        <w:rPr>
          <w:rFonts w:asciiTheme="majorHAnsi" w:eastAsia="MS Mincho" w:hAnsiTheme="majorHAnsi" w:cs="Times New Roman"/>
          <w:b/>
          <w:color w:val="2C7665"/>
          <w:sz w:val="24"/>
          <w:szCs w:val="24"/>
        </w:rPr>
      </w:pPr>
    </w:p>
    <w:sectPr w:rsidR="00AE2673" w:rsidRPr="00DD5912" w:rsidSect="00672EC0">
      <w:type w:val="continuous"/>
      <w:pgSz w:w="11906" w:h="16838"/>
      <w:pgMar w:top="1809" w:right="1134" w:bottom="1137" w:left="1134" w:header="709" w:footer="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61465" w14:textId="77777777" w:rsidR="00110AEB" w:rsidRDefault="00110AEB" w:rsidP="00581339">
      <w:pPr>
        <w:spacing w:line="240" w:lineRule="auto"/>
      </w:pPr>
      <w:r>
        <w:separator/>
      </w:r>
    </w:p>
  </w:endnote>
  <w:endnote w:type="continuationSeparator" w:id="0">
    <w:p w14:paraId="28EAC4DF" w14:textId="77777777" w:rsidR="00110AEB" w:rsidRDefault="00110AEB" w:rsidP="005813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C0F9" w14:textId="77777777" w:rsidR="00D43721" w:rsidRPr="000F75E5" w:rsidRDefault="00D43721" w:rsidP="00D43721">
    <w:pPr>
      <w:pStyle w:val="Voettekst"/>
      <w:rPr>
        <w:color w:val="E2E6E5"/>
        <w:lang w:val="en-US"/>
      </w:rPr>
    </w:pPr>
  </w:p>
  <w:p w14:paraId="67D3E50D" w14:textId="77777777" w:rsidR="00021736" w:rsidRPr="00D43721" w:rsidRDefault="00D43721" w:rsidP="00D43721">
    <w:pPr>
      <w:pStyle w:val="Voettekst"/>
      <w:ind w:right="-285"/>
      <w:rPr>
        <w:color w:val="E2E6E5"/>
      </w:rPr>
    </w:pPr>
    <w:r w:rsidRPr="00F46A19">
      <w:rPr>
        <w:noProof/>
        <w:color w:val="E2E6E5"/>
      </w:rPr>
      <w:drawing>
        <wp:inline distT="0" distB="0" distL="0" distR="0" wp14:anchorId="448AEB38" wp14:editId="206E96E4">
          <wp:extent cx="6116753" cy="404495"/>
          <wp:effectExtent l="0" t="0" r="508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Group-Balk-CMYK.jpg"/>
                  <pic:cNvPicPr/>
                </pic:nvPicPr>
                <pic:blipFill>
                  <a:blip r:embed="rId1">
                    <a:extLst>
                      <a:ext uri="{28A0092B-C50C-407E-A947-70E740481C1C}">
                        <a14:useLocalDpi xmlns:a14="http://schemas.microsoft.com/office/drawing/2010/main" val="0"/>
                      </a:ext>
                    </a:extLst>
                  </a:blip>
                  <a:stretch>
                    <a:fillRect/>
                  </a:stretch>
                </pic:blipFill>
                <pic:spPr>
                  <a:xfrm>
                    <a:off x="0" y="0"/>
                    <a:ext cx="6116753" cy="40449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321A7" w14:textId="77777777" w:rsidR="00D43721" w:rsidRPr="00F46A19" w:rsidRDefault="00D43721" w:rsidP="00D43721">
    <w:pPr>
      <w:pStyle w:val="Voettekst"/>
      <w:ind w:right="-1134"/>
      <w:rPr>
        <w:b/>
        <w:color w:val="E2E6E5"/>
        <w:sz w:val="13"/>
        <w:szCs w:val="13"/>
      </w:rPr>
    </w:pPr>
    <w:r w:rsidRPr="00F46A19">
      <w:rPr>
        <w:noProof/>
        <w:color w:val="E2E6E5"/>
        <w:lang w:val="en-GB"/>
      </w:rPr>
      <mc:AlternateContent>
        <mc:Choice Requires="wps">
          <w:drawing>
            <wp:anchor distT="0" distB="0" distL="114300" distR="114300" simplePos="0" relativeHeight="251665408" behindDoc="1" locked="0" layoutInCell="1" allowOverlap="1" wp14:anchorId="0FD5B47D" wp14:editId="1479E014">
              <wp:simplePos x="0" y="0"/>
              <wp:positionH relativeFrom="column">
                <wp:posOffset>-758883</wp:posOffset>
              </wp:positionH>
              <wp:positionV relativeFrom="paragraph">
                <wp:posOffset>-12065</wp:posOffset>
              </wp:positionV>
              <wp:extent cx="8064500" cy="725978"/>
              <wp:effectExtent l="0" t="0" r="0" b="0"/>
              <wp:wrapNone/>
              <wp:docPr id="18" name="Rechthoek 18"/>
              <wp:cNvGraphicFramePr/>
              <a:graphic xmlns:a="http://schemas.openxmlformats.org/drawingml/2006/main">
                <a:graphicData uri="http://schemas.microsoft.com/office/word/2010/wordprocessingShape">
                  <wps:wsp>
                    <wps:cNvSpPr/>
                    <wps:spPr>
                      <a:xfrm>
                        <a:off x="0" y="0"/>
                        <a:ext cx="8064500" cy="725978"/>
                      </a:xfrm>
                      <a:prstGeom prst="rect">
                        <a:avLst/>
                      </a:prstGeom>
                      <a:solidFill>
                        <a:srgbClr val="0C1C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EB192" id="Rechthoek 18" o:spid="_x0000_s1026" style="position:absolute;margin-left:-59.75pt;margin-top:-.95pt;width:635pt;height:5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" fillcolor="#0c1c2b" stroked="f" strokeweight="1pt"/>
          </w:pict>
        </mc:Fallback>
      </mc:AlternateContent>
    </w:r>
  </w:p>
  <w:p w14:paraId="7C3EF2A2" w14:textId="3E0D24CF" w:rsidR="00D43721" w:rsidRPr="006910A2" w:rsidRDefault="00D43721" w:rsidP="00D43721">
    <w:pPr>
      <w:pStyle w:val="Voettekst"/>
      <w:tabs>
        <w:tab w:val="clear" w:pos="4536"/>
        <w:tab w:val="clear" w:pos="9072"/>
        <w:tab w:val="left" w:pos="142"/>
        <w:tab w:val="left" w:pos="3119"/>
        <w:tab w:val="left" w:pos="6096"/>
        <w:tab w:val="left" w:pos="6663"/>
      </w:tabs>
      <w:rPr>
        <w:color w:val="E2E6E5"/>
        <w:sz w:val="13"/>
        <w:szCs w:val="13"/>
      </w:rPr>
    </w:pPr>
    <w:r w:rsidRPr="006910A2">
      <w:rPr>
        <w:color w:val="E2E6E5"/>
        <w:sz w:val="13"/>
        <w:szCs w:val="13"/>
      </w:rPr>
      <w:t>Veemarktkade 8</w:t>
    </w:r>
    <w:r w:rsidRPr="006910A2">
      <w:rPr>
        <w:color w:val="E2E6E5"/>
        <w:sz w:val="13"/>
        <w:szCs w:val="13"/>
      </w:rPr>
      <w:tab/>
      <w:t>+31 73 6</w:t>
    </w:r>
    <w:r w:rsidR="0056759A">
      <w:rPr>
        <w:color w:val="E2E6E5"/>
        <w:sz w:val="13"/>
        <w:szCs w:val="13"/>
      </w:rPr>
      <w:t>2</w:t>
    </w:r>
    <w:r w:rsidRPr="006910A2">
      <w:rPr>
        <w:color w:val="E2E6E5"/>
        <w:sz w:val="13"/>
        <w:szCs w:val="13"/>
      </w:rPr>
      <w:t xml:space="preserve">3 </w:t>
    </w:r>
    <w:r w:rsidR="0056759A">
      <w:rPr>
        <w:color w:val="E2E6E5"/>
        <w:sz w:val="13"/>
        <w:szCs w:val="13"/>
      </w:rPr>
      <w:t>1242</w:t>
    </w:r>
    <w:r w:rsidRPr="006910A2">
      <w:rPr>
        <w:color w:val="E2E6E5"/>
        <w:sz w:val="13"/>
        <w:szCs w:val="13"/>
      </w:rPr>
      <w:tab/>
      <w:t>IBAN:</w:t>
    </w:r>
    <w:r w:rsidRPr="006910A2">
      <w:rPr>
        <w:color w:val="E2E6E5"/>
        <w:sz w:val="13"/>
        <w:szCs w:val="13"/>
      </w:rPr>
      <w:tab/>
      <w:t>NL48INGB0650280172</w:t>
    </w:r>
  </w:p>
  <w:p w14:paraId="15EF316E" w14:textId="7E4C0C20" w:rsidR="00D43721" w:rsidRPr="00D3312B" w:rsidRDefault="00D43721" w:rsidP="00D43721">
    <w:pPr>
      <w:pStyle w:val="Voettekst"/>
      <w:tabs>
        <w:tab w:val="clear" w:pos="4536"/>
        <w:tab w:val="left" w:pos="142"/>
        <w:tab w:val="left" w:pos="3119"/>
        <w:tab w:val="left" w:pos="6096"/>
        <w:tab w:val="left" w:pos="6663"/>
      </w:tabs>
      <w:rPr>
        <w:color w:val="E2E6E5"/>
        <w:sz w:val="13"/>
        <w:szCs w:val="13"/>
      </w:rPr>
    </w:pPr>
    <w:r w:rsidRPr="00D3312B">
      <w:rPr>
        <w:color w:val="E2E6E5"/>
        <w:sz w:val="13"/>
        <w:szCs w:val="13"/>
      </w:rPr>
      <w:t>5222 AE, ’s-Hertogenbosch</w:t>
    </w:r>
    <w:r w:rsidRPr="00D3312B">
      <w:rPr>
        <w:color w:val="E2E6E5"/>
        <w:sz w:val="13"/>
        <w:szCs w:val="13"/>
      </w:rPr>
      <w:tab/>
    </w:r>
    <w:hyperlink r:id="rId1" w:history="1">
      <w:r w:rsidRPr="00D3312B">
        <w:rPr>
          <w:color w:val="E2E6E5"/>
          <w:sz w:val="13"/>
          <w:szCs w:val="13"/>
        </w:rPr>
        <w:t>info@p</w:t>
      </w:r>
      <w:r w:rsidR="0056759A" w:rsidRPr="00D3312B">
        <w:rPr>
          <w:color w:val="E2E6E5"/>
          <w:sz w:val="13"/>
          <w:szCs w:val="13"/>
        </w:rPr>
        <w:t>hbouwadvies</w:t>
      </w:r>
      <w:r w:rsidRPr="00D3312B">
        <w:rPr>
          <w:color w:val="E2E6E5"/>
          <w:sz w:val="13"/>
          <w:szCs w:val="13"/>
        </w:rPr>
        <w:t>.nl</w:t>
      </w:r>
      <w:r w:rsidRPr="00D3312B">
        <w:rPr>
          <w:color w:val="E2E6E5"/>
          <w:sz w:val="13"/>
          <w:szCs w:val="13"/>
        </w:rPr>
        <w:tab/>
        <w:t>KvK</w:t>
      </w:r>
    </w:hyperlink>
    <w:r w:rsidRPr="00D3312B">
      <w:rPr>
        <w:color w:val="E2E6E5"/>
        <w:sz w:val="13"/>
        <w:szCs w:val="13"/>
      </w:rPr>
      <w:t>:</w:t>
    </w:r>
    <w:r w:rsidRPr="00D3312B">
      <w:rPr>
        <w:color w:val="E2E6E5"/>
        <w:sz w:val="13"/>
        <w:szCs w:val="13"/>
      </w:rPr>
      <w:tab/>
      <w:t>17147046</w:t>
    </w:r>
  </w:p>
  <w:p w14:paraId="1448171D" w14:textId="3EE51B00" w:rsidR="00D43721" w:rsidRPr="00F46A19" w:rsidRDefault="00D43721" w:rsidP="00D43721">
    <w:pPr>
      <w:pStyle w:val="Voettekst"/>
      <w:tabs>
        <w:tab w:val="clear" w:pos="4536"/>
        <w:tab w:val="left" w:pos="142"/>
        <w:tab w:val="left" w:pos="3119"/>
        <w:tab w:val="left" w:pos="6096"/>
        <w:tab w:val="left" w:pos="6663"/>
      </w:tabs>
      <w:rPr>
        <w:color w:val="E2E6E5"/>
        <w:sz w:val="13"/>
        <w:szCs w:val="13"/>
        <w:lang w:val="en-GB"/>
      </w:rPr>
    </w:pPr>
    <w:r w:rsidRPr="00F46A19">
      <w:rPr>
        <w:color w:val="E2E6E5"/>
        <w:sz w:val="13"/>
        <w:szCs w:val="13"/>
        <w:lang w:val="en-GB"/>
      </w:rPr>
      <w:t>The Netherlands</w:t>
    </w:r>
    <w:r w:rsidRPr="00F46A19">
      <w:rPr>
        <w:color w:val="E2E6E5"/>
        <w:sz w:val="13"/>
        <w:szCs w:val="13"/>
        <w:lang w:val="en-GB"/>
      </w:rPr>
      <w:tab/>
    </w:r>
    <w:hyperlink r:id="rId2" w:history="1">
      <w:r w:rsidR="00F30452" w:rsidRPr="00BD2B93">
        <w:rPr>
          <w:rStyle w:val="Hyperlink"/>
          <w:color w:val="FFFFFF" w:themeColor="background1"/>
          <w:sz w:val="13"/>
          <w:szCs w:val="13"/>
          <w:u w:val="none"/>
          <w:lang w:val="en-GB"/>
        </w:rPr>
        <w:t>http://phbouwadvies.nl</w:t>
      </w:r>
    </w:hyperlink>
    <w:r w:rsidRPr="00F46A19">
      <w:rPr>
        <w:color w:val="E2E6E5"/>
        <w:sz w:val="13"/>
        <w:szCs w:val="13"/>
        <w:lang w:val="en-GB"/>
      </w:rPr>
      <w:tab/>
      <w:t>BTW:</w:t>
    </w:r>
    <w:r w:rsidRPr="00F46A19">
      <w:rPr>
        <w:color w:val="E2E6E5"/>
        <w:sz w:val="13"/>
        <w:szCs w:val="13"/>
        <w:lang w:val="en-GB"/>
      </w:rPr>
      <w:tab/>
      <w:t>NL8173.35.833.B01</w:t>
    </w:r>
  </w:p>
  <w:p w14:paraId="2CAB7852" w14:textId="77777777" w:rsidR="00D43721" w:rsidRPr="00D43721" w:rsidRDefault="00D43721" w:rsidP="00D43721">
    <w:pPr>
      <w:pStyle w:val="Voettekst"/>
      <w:rPr>
        <w:color w:val="E2E6E5"/>
        <w:lang w:val="en-US"/>
      </w:rPr>
    </w:pPr>
  </w:p>
  <w:p w14:paraId="4933B1E3" w14:textId="77777777" w:rsidR="00132B57" w:rsidRPr="00D43721" w:rsidRDefault="00D43721" w:rsidP="00D43721">
    <w:pPr>
      <w:pStyle w:val="Voettekst"/>
      <w:ind w:right="-285"/>
      <w:rPr>
        <w:color w:val="E2E6E5"/>
      </w:rPr>
    </w:pPr>
    <w:r w:rsidRPr="00F46A19">
      <w:rPr>
        <w:noProof/>
        <w:color w:val="E2E6E5"/>
      </w:rPr>
      <w:drawing>
        <wp:inline distT="0" distB="0" distL="0" distR="0" wp14:anchorId="22960961" wp14:editId="70F284DC">
          <wp:extent cx="6116753" cy="404495"/>
          <wp:effectExtent l="0" t="0" r="508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Group-Balk-CMYK.jpg"/>
                  <pic:cNvPicPr/>
                </pic:nvPicPr>
                <pic:blipFill>
                  <a:blip r:embed="rId3">
                    <a:extLst>
                      <a:ext uri="{28A0092B-C50C-407E-A947-70E740481C1C}">
                        <a14:useLocalDpi xmlns:a14="http://schemas.microsoft.com/office/drawing/2010/main" val="0"/>
                      </a:ext>
                    </a:extLst>
                  </a:blip>
                  <a:stretch>
                    <a:fillRect/>
                  </a:stretch>
                </pic:blipFill>
                <pic:spPr>
                  <a:xfrm>
                    <a:off x="0" y="0"/>
                    <a:ext cx="6116753" cy="4044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4DD5B" w14:textId="77777777" w:rsidR="00110AEB" w:rsidRDefault="00110AEB" w:rsidP="00581339">
      <w:pPr>
        <w:spacing w:line="240" w:lineRule="auto"/>
      </w:pPr>
      <w:r>
        <w:separator/>
      </w:r>
    </w:p>
  </w:footnote>
  <w:footnote w:type="continuationSeparator" w:id="0">
    <w:p w14:paraId="3B6891A3" w14:textId="77777777" w:rsidR="00110AEB" w:rsidRDefault="00110AEB" w:rsidP="005813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color w:val="0C1C2B"/>
        <w:sz w:val="16"/>
        <w:szCs w:val="16"/>
      </w:rPr>
      <w:id w:val="807905850"/>
      <w:docPartObj>
        <w:docPartGallery w:val="Page Numbers (Top of Page)"/>
        <w:docPartUnique/>
      </w:docPartObj>
    </w:sdtPr>
    <w:sdtEndPr>
      <w:rPr>
        <w:color w:val="37647D"/>
      </w:rPr>
    </w:sdtEndPr>
    <w:sdtContent>
      <w:p w14:paraId="045C0011" w14:textId="77777777" w:rsidR="00AD4E4A" w:rsidRPr="00BE595F" w:rsidRDefault="00A33DAA" w:rsidP="00BE595F">
        <w:pPr>
          <w:jc w:val="right"/>
          <w:rPr>
            <w:rFonts w:ascii="Verdana" w:hAnsi="Verdana"/>
            <w:color w:val="0C1C2B"/>
            <w:sz w:val="16"/>
            <w:szCs w:val="16"/>
          </w:rPr>
        </w:pPr>
        <w:r w:rsidRPr="00BE595F">
          <w:rPr>
            <w:rFonts w:ascii="Verdana" w:hAnsi="Verdana"/>
            <w:b/>
            <w:noProof/>
            <w:color w:val="0C1C2B"/>
            <w:sz w:val="16"/>
            <w:szCs w:val="16"/>
            <w:lang w:eastAsia="nl-NL"/>
          </w:rPr>
          <w:drawing>
            <wp:anchor distT="0" distB="0" distL="114300" distR="114300" simplePos="0" relativeHeight="251663360" behindDoc="1" locked="0" layoutInCell="1" allowOverlap="1" wp14:anchorId="33B7F363" wp14:editId="3300E62C">
              <wp:simplePos x="0" y="0"/>
              <wp:positionH relativeFrom="column">
                <wp:posOffset>-80010</wp:posOffset>
              </wp:positionH>
              <wp:positionV relativeFrom="paragraph">
                <wp:posOffset>-84455</wp:posOffset>
              </wp:positionV>
              <wp:extent cx="1862520" cy="673200"/>
              <wp:effectExtent l="0" t="0" r="444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ogo_tagline-EN.png"/>
                      <pic:cNvPicPr/>
                    </pic:nvPicPr>
                    <pic:blipFill>
                      <a:blip r:embed="rId1">
                        <a:extLst>
                          <a:ext uri="{28A0092B-C50C-407E-A947-70E740481C1C}">
                            <a14:useLocalDpi xmlns:a14="http://schemas.microsoft.com/office/drawing/2010/main" val="0"/>
                          </a:ext>
                        </a:extLst>
                      </a:blip>
                      <a:stretch>
                        <a:fillRect/>
                      </a:stretch>
                    </pic:blipFill>
                    <pic:spPr>
                      <a:xfrm>
                        <a:off x="0" y="0"/>
                        <a:ext cx="1862520" cy="673200"/>
                      </a:xfrm>
                      <a:prstGeom prst="rect">
                        <a:avLst/>
                      </a:prstGeom>
                    </pic:spPr>
                  </pic:pic>
                </a:graphicData>
              </a:graphic>
              <wp14:sizeRelH relativeFrom="page">
                <wp14:pctWidth>0</wp14:pctWidth>
              </wp14:sizeRelH>
              <wp14:sizeRelV relativeFrom="page">
                <wp14:pctHeight>0</wp14:pctHeight>
              </wp14:sizeRelV>
            </wp:anchor>
          </w:drawing>
        </w:r>
        <w:r w:rsidR="00AD4E4A" w:rsidRPr="00BE595F">
          <w:rPr>
            <w:rFonts w:ascii="Verdana" w:hAnsi="Verdana"/>
            <w:color w:val="0C1C2B"/>
            <w:sz w:val="16"/>
            <w:szCs w:val="16"/>
          </w:rPr>
          <w:fldChar w:fldCharType="begin"/>
        </w:r>
        <w:r w:rsidR="00AD4E4A" w:rsidRPr="00BE595F">
          <w:rPr>
            <w:rFonts w:ascii="Verdana" w:hAnsi="Verdana"/>
            <w:color w:val="0C1C2B"/>
            <w:sz w:val="16"/>
            <w:szCs w:val="16"/>
          </w:rPr>
          <w:instrText xml:space="preserve"> REF=Offertenumer </w:instrText>
        </w:r>
        <w:r w:rsidR="00AD4E4A" w:rsidRPr="00BE595F">
          <w:rPr>
            <w:rFonts w:ascii="Verdana" w:hAnsi="Verdana"/>
            <w:color w:val="0C1C2B"/>
            <w:sz w:val="16"/>
            <w:szCs w:val="16"/>
          </w:rPr>
          <w:fldChar w:fldCharType="end"/>
        </w:r>
        <w:r w:rsidR="00BE595F" w:rsidRPr="00BE595F">
          <w:rPr>
            <w:rFonts w:ascii="Verdana" w:hAnsi="Verdana"/>
            <w:color w:val="0C1C2B"/>
            <w:sz w:val="16"/>
            <w:szCs w:val="16"/>
          </w:rPr>
          <w:t>p</w:t>
        </w:r>
        <w:r w:rsidR="00AD4E4A" w:rsidRPr="00BE595F">
          <w:rPr>
            <w:rFonts w:ascii="Verdana" w:hAnsi="Verdana"/>
            <w:color w:val="0C1C2B"/>
            <w:sz w:val="16"/>
            <w:szCs w:val="16"/>
          </w:rPr>
          <w:t xml:space="preserve">agina </w:t>
        </w:r>
        <w:r w:rsidR="00AD4E4A" w:rsidRPr="00BE595F">
          <w:rPr>
            <w:rFonts w:ascii="Verdana" w:hAnsi="Verdana"/>
            <w:b/>
            <w:bCs/>
            <w:color w:val="37647D"/>
            <w:sz w:val="16"/>
            <w:szCs w:val="16"/>
          </w:rPr>
          <w:fldChar w:fldCharType="begin"/>
        </w:r>
        <w:r w:rsidR="00AD4E4A" w:rsidRPr="00BE595F">
          <w:rPr>
            <w:rFonts w:ascii="Verdana" w:hAnsi="Verdana"/>
            <w:b/>
            <w:bCs/>
            <w:color w:val="37647D"/>
            <w:sz w:val="16"/>
            <w:szCs w:val="16"/>
          </w:rPr>
          <w:instrText>PAGE</w:instrText>
        </w:r>
        <w:r w:rsidR="00AD4E4A" w:rsidRPr="00BE595F">
          <w:rPr>
            <w:rFonts w:ascii="Verdana" w:hAnsi="Verdana"/>
            <w:b/>
            <w:bCs/>
            <w:color w:val="37647D"/>
            <w:sz w:val="16"/>
            <w:szCs w:val="16"/>
          </w:rPr>
          <w:fldChar w:fldCharType="separate"/>
        </w:r>
        <w:r w:rsidRPr="00BE595F">
          <w:rPr>
            <w:rFonts w:ascii="Verdana" w:hAnsi="Verdana"/>
            <w:b/>
            <w:bCs/>
            <w:noProof/>
            <w:color w:val="37647D"/>
            <w:sz w:val="16"/>
            <w:szCs w:val="16"/>
          </w:rPr>
          <w:t>15</w:t>
        </w:r>
        <w:r w:rsidR="00AD4E4A" w:rsidRPr="00BE595F">
          <w:rPr>
            <w:rFonts w:ascii="Verdana" w:hAnsi="Verdana"/>
            <w:b/>
            <w:bCs/>
            <w:color w:val="37647D"/>
            <w:sz w:val="16"/>
            <w:szCs w:val="16"/>
          </w:rPr>
          <w:fldChar w:fldCharType="end"/>
        </w:r>
        <w:r w:rsidR="00AD4E4A" w:rsidRPr="00BE595F">
          <w:rPr>
            <w:rFonts w:ascii="Verdana" w:hAnsi="Verdana"/>
            <w:color w:val="0C1C2B"/>
            <w:sz w:val="16"/>
            <w:szCs w:val="16"/>
          </w:rPr>
          <w:t xml:space="preserve"> van </w:t>
        </w:r>
        <w:r w:rsidR="00AD4E4A" w:rsidRPr="00BE595F">
          <w:rPr>
            <w:rFonts w:ascii="Verdana" w:hAnsi="Verdana"/>
            <w:b/>
            <w:bCs/>
            <w:color w:val="37647D"/>
            <w:sz w:val="16"/>
            <w:szCs w:val="16"/>
          </w:rPr>
          <w:fldChar w:fldCharType="begin"/>
        </w:r>
        <w:r w:rsidR="00AD4E4A" w:rsidRPr="00BE595F">
          <w:rPr>
            <w:rFonts w:ascii="Verdana" w:hAnsi="Verdana"/>
            <w:b/>
            <w:bCs/>
            <w:color w:val="37647D"/>
            <w:sz w:val="16"/>
            <w:szCs w:val="16"/>
          </w:rPr>
          <w:instrText>NUMPAGES</w:instrText>
        </w:r>
        <w:r w:rsidR="00AD4E4A" w:rsidRPr="00BE595F">
          <w:rPr>
            <w:rFonts w:ascii="Verdana" w:hAnsi="Verdana"/>
            <w:b/>
            <w:bCs/>
            <w:color w:val="37647D"/>
            <w:sz w:val="16"/>
            <w:szCs w:val="16"/>
          </w:rPr>
          <w:fldChar w:fldCharType="separate"/>
        </w:r>
        <w:r w:rsidRPr="00BE595F">
          <w:rPr>
            <w:rFonts w:ascii="Verdana" w:hAnsi="Verdana"/>
            <w:b/>
            <w:bCs/>
            <w:noProof/>
            <w:color w:val="37647D"/>
            <w:sz w:val="16"/>
            <w:szCs w:val="16"/>
          </w:rPr>
          <w:t>15</w:t>
        </w:r>
        <w:r w:rsidR="00AD4E4A" w:rsidRPr="00BE595F">
          <w:rPr>
            <w:rFonts w:ascii="Verdana" w:hAnsi="Verdana"/>
            <w:b/>
            <w:bCs/>
            <w:color w:val="37647D"/>
            <w:sz w:val="16"/>
            <w:szCs w:val="16"/>
          </w:rPr>
          <w:fldChar w:fldCharType="end"/>
        </w:r>
      </w:p>
    </w:sdtContent>
  </w:sdt>
  <w:p w14:paraId="587B3A8E" w14:textId="77777777" w:rsidR="00AD4E4A" w:rsidRDefault="00AD4E4A" w:rsidP="0088202E"/>
  <w:p w14:paraId="0A824423" w14:textId="77777777" w:rsidR="00AD4E4A" w:rsidRDefault="00AD4E4A" w:rsidP="0088202E"/>
  <w:p w14:paraId="427CB16E" w14:textId="77777777" w:rsidR="00BE595F" w:rsidRDefault="00BE595F" w:rsidP="0088202E"/>
  <w:p w14:paraId="44AFA413" w14:textId="77777777" w:rsidR="00BE595F" w:rsidRDefault="00BE595F" w:rsidP="008820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40E4" w14:textId="3B9EADD8" w:rsidR="00AD4E4A" w:rsidRDefault="004275EC" w:rsidP="00AB4663">
    <w:pPr>
      <w:ind w:left="-142"/>
    </w:pPr>
    <w:r w:rsidRPr="00AA1479">
      <w:rPr>
        <w:noProof/>
        <w:color w:val="2C7665"/>
      </w:rPr>
      <w:drawing>
        <wp:inline distT="0" distB="0" distL="0" distR="0" wp14:anchorId="4D9F709C" wp14:editId="78AFEAF5">
          <wp:extent cx="2628900" cy="950205"/>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3d-dark_RGB.jpg"/>
                  <pic:cNvPicPr/>
                </pic:nvPicPr>
                <pic:blipFill>
                  <a:blip r:embed="rId1">
                    <a:extLst>
                      <a:ext uri="{28A0092B-C50C-407E-A947-70E740481C1C}">
                        <a14:useLocalDpi xmlns:a14="http://schemas.microsoft.com/office/drawing/2010/main" val="0"/>
                      </a:ext>
                    </a:extLst>
                  </a:blip>
                  <a:stretch>
                    <a:fillRect/>
                  </a:stretch>
                </pic:blipFill>
                <pic:spPr>
                  <a:xfrm>
                    <a:off x="0" y="0"/>
                    <a:ext cx="2646166" cy="956446"/>
                  </a:xfrm>
                  <a:prstGeom prst="rect">
                    <a:avLst/>
                  </a:prstGeom>
                </pic:spPr>
              </pic:pic>
            </a:graphicData>
          </a:graphic>
        </wp:inline>
      </w:drawing>
    </w:r>
    <w:r w:rsidR="00AB4663">
      <w:tab/>
    </w:r>
    <w:r w:rsidR="00AB4663">
      <w:tab/>
    </w:r>
    <w:r w:rsidR="00AB4663">
      <w:tab/>
    </w:r>
    <w:r w:rsidR="00AB4663">
      <w:tab/>
    </w:r>
    <w:r w:rsidR="00AB4663">
      <w:tab/>
    </w:r>
    <w:r w:rsidR="00AB4663">
      <w:tab/>
    </w:r>
    <w:r w:rsidR="00AB4663">
      <w:tab/>
    </w:r>
    <w:r w:rsidR="00AB4663" w:rsidRPr="00AB4663">
      <w:rPr>
        <w:rFonts w:asciiTheme="majorHAnsi" w:eastAsiaTheme="majorEastAsia" w:hAnsiTheme="majorHAnsi" w:cstheme="majorBidi"/>
        <w:bCs/>
        <w:color w:val="2C7665"/>
        <w:sz w:val="16"/>
        <w:szCs w:val="16"/>
      </w:rPr>
      <w:t>V1.2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0C3F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40DC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002E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E8DC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CCFF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F8FE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6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4291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0CA6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D25D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E28E4"/>
    <w:multiLevelType w:val="hybridMultilevel"/>
    <w:tmpl w:val="ECCCE238"/>
    <w:lvl w:ilvl="0" w:tplc="ACF0F4CC">
      <w:start w:val="10"/>
      <w:numFmt w:val="bullet"/>
      <w:lvlText w:val="-"/>
      <w:lvlJc w:val="left"/>
      <w:pPr>
        <w:ind w:left="1069" w:hanging="360"/>
      </w:pPr>
      <w:rPr>
        <w:rFonts w:ascii="Verdana" w:eastAsia="MS Mincho" w:hAnsi="Verdana"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1" w15:restartNumberingAfterBreak="0">
    <w:nsid w:val="0EC664F3"/>
    <w:multiLevelType w:val="hybridMultilevel"/>
    <w:tmpl w:val="FDF2B0C8"/>
    <w:lvl w:ilvl="0" w:tplc="0413000F">
      <w:start w:val="1"/>
      <w:numFmt w:val="decimal"/>
      <w:lvlText w:val="%1."/>
      <w:lvlJc w:val="left"/>
      <w:pPr>
        <w:ind w:left="644" w:hanging="360"/>
      </w:p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0EE93D11"/>
    <w:multiLevelType w:val="hybridMultilevel"/>
    <w:tmpl w:val="56C2BDAA"/>
    <w:lvl w:ilvl="0" w:tplc="04130005">
      <w:start w:val="1"/>
      <w:numFmt w:val="bullet"/>
      <w:lvlText w:val=""/>
      <w:lvlJc w:val="left"/>
      <w:pPr>
        <w:ind w:left="1429" w:hanging="360"/>
      </w:pPr>
      <w:rPr>
        <w:rFonts w:ascii="Wingdings" w:hAnsi="Wingdings" w:hint="default"/>
      </w:rPr>
    </w:lvl>
    <w:lvl w:ilvl="1" w:tplc="04130003">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3" w15:restartNumberingAfterBreak="0">
    <w:nsid w:val="1BD90C42"/>
    <w:multiLevelType w:val="hybridMultilevel"/>
    <w:tmpl w:val="F250AB26"/>
    <w:lvl w:ilvl="0" w:tplc="A7D2B720">
      <w:start w:val="1"/>
      <w:numFmt w:val="upp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4" w15:restartNumberingAfterBreak="0">
    <w:nsid w:val="1D36584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179479A"/>
    <w:multiLevelType w:val="hybridMultilevel"/>
    <w:tmpl w:val="E4981832"/>
    <w:lvl w:ilvl="0" w:tplc="3E3CDD06">
      <w:start w:val="1"/>
      <w:numFmt w:val="bullet"/>
      <w:lvlText w:val="-"/>
      <w:lvlJc w:val="left"/>
      <w:pPr>
        <w:ind w:left="1069" w:hanging="360"/>
      </w:pPr>
      <w:rPr>
        <w:rFonts w:ascii="Verdana" w:eastAsia="MS Mincho" w:hAnsi="Verdana" w:cs="Arial" w:hint="default"/>
        <w:color w:val="C00000"/>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6" w15:restartNumberingAfterBreak="0">
    <w:nsid w:val="273B439C"/>
    <w:multiLevelType w:val="hybridMultilevel"/>
    <w:tmpl w:val="0A98C588"/>
    <w:lvl w:ilvl="0" w:tplc="3E3CDD06">
      <w:start w:val="1"/>
      <w:numFmt w:val="bullet"/>
      <w:lvlText w:val="-"/>
      <w:lvlJc w:val="left"/>
      <w:pPr>
        <w:ind w:left="1778" w:hanging="360"/>
      </w:pPr>
      <w:rPr>
        <w:rFonts w:ascii="Verdana" w:eastAsia="MS Mincho" w:hAnsi="Verdana" w:cs="Arial" w:hint="default"/>
        <w:color w:val="C00000"/>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7" w15:restartNumberingAfterBreak="0">
    <w:nsid w:val="29F02851"/>
    <w:multiLevelType w:val="hybridMultilevel"/>
    <w:tmpl w:val="C81EA9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B9E134B"/>
    <w:multiLevelType w:val="hybridMultilevel"/>
    <w:tmpl w:val="10C83D5A"/>
    <w:lvl w:ilvl="0" w:tplc="2F4834A8">
      <w:start w:val="1"/>
      <w:numFmt w:val="lowerLetter"/>
      <w:lvlText w:val="%1."/>
      <w:lvlJc w:val="left"/>
      <w:pPr>
        <w:ind w:left="1429" w:hanging="360"/>
      </w:pPr>
      <w:rPr>
        <w:rFonts w:asciiTheme="majorHAnsi" w:eastAsiaTheme="minorHAnsi" w:hAnsiTheme="majorHAnsi" w:cs="Arial"/>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9" w15:restartNumberingAfterBreak="0">
    <w:nsid w:val="345A2823"/>
    <w:multiLevelType w:val="hybridMultilevel"/>
    <w:tmpl w:val="10D89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8542943"/>
    <w:multiLevelType w:val="hybridMultilevel"/>
    <w:tmpl w:val="D21ABFB2"/>
    <w:lvl w:ilvl="0" w:tplc="E18444C0">
      <w:start w:val="10"/>
      <w:numFmt w:val="bullet"/>
      <w:lvlText w:val="-"/>
      <w:lvlJc w:val="left"/>
      <w:pPr>
        <w:ind w:left="1069" w:hanging="360"/>
      </w:pPr>
      <w:rPr>
        <w:rFonts w:ascii="Verdana" w:eastAsia="MS Mincho" w:hAnsi="Verdana"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1" w15:restartNumberingAfterBreak="0">
    <w:nsid w:val="3F0159A6"/>
    <w:multiLevelType w:val="hybridMultilevel"/>
    <w:tmpl w:val="1D3CDF38"/>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2" w15:restartNumberingAfterBreak="0">
    <w:nsid w:val="3F363651"/>
    <w:multiLevelType w:val="hybridMultilevel"/>
    <w:tmpl w:val="F5FA33E2"/>
    <w:lvl w:ilvl="0" w:tplc="04130003">
      <w:start w:val="1"/>
      <w:numFmt w:val="bullet"/>
      <w:lvlText w:val="o"/>
      <w:lvlJc w:val="left"/>
      <w:pPr>
        <w:ind w:left="2149" w:hanging="360"/>
      </w:pPr>
      <w:rPr>
        <w:rFonts w:ascii="Courier New" w:hAnsi="Courier New" w:cs="Courier New" w:hint="default"/>
      </w:rPr>
    </w:lvl>
    <w:lvl w:ilvl="1" w:tplc="04130003" w:tentative="1">
      <w:start w:val="1"/>
      <w:numFmt w:val="bullet"/>
      <w:lvlText w:val="o"/>
      <w:lvlJc w:val="left"/>
      <w:pPr>
        <w:ind w:left="2869" w:hanging="360"/>
      </w:pPr>
      <w:rPr>
        <w:rFonts w:ascii="Courier New" w:hAnsi="Courier New" w:cs="Courier New" w:hint="default"/>
      </w:rPr>
    </w:lvl>
    <w:lvl w:ilvl="2" w:tplc="04130005" w:tentative="1">
      <w:start w:val="1"/>
      <w:numFmt w:val="bullet"/>
      <w:lvlText w:val=""/>
      <w:lvlJc w:val="left"/>
      <w:pPr>
        <w:ind w:left="3589" w:hanging="360"/>
      </w:pPr>
      <w:rPr>
        <w:rFonts w:ascii="Wingdings" w:hAnsi="Wingdings" w:hint="default"/>
      </w:rPr>
    </w:lvl>
    <w:lvl w:ilvl="3" w:tplc="04130001" w:tentative="1">
      <w:start w:val="1"/>
      <w:numFmt w:val="bullet"/>
      <w:lvlText w:val=""/>
      <w:lvlJc w:val="left"/>
      <w:pPr>
        <w:ind w:left="4309" w:hanging="360"/>
      </w:pPr>
      <w:rPr>
        <w:rFonts w:ascii="Symbol" w:hAnsi="Symbol" w:hint="default"/>
      </w:rPr>
    </w:lvl>
    <w:lvl w:ilvl="4" w:tplc="04130003" w:tentative="1">
      <w:start w:val="1"/>
      <w:numFmt w:val="bullet"/>
      <w:lvlText w:val="o"/>
      <w:lvlJc w:val="left"/>
      <w:pPr>
        <w:ind w:left="5029" w:hanging="360"/>
      </w:pPr>
      <w:rPr>
        <w:rFonts w:ascii="Courier New" w:hAnsi="Courier New" w:cs="Courier New" w:hint="default"/>
      </w:rPr>
    </w:lvl>
    <w:lvl w:ilvl="5" w:tplc="04130005" w:tentative="1">
      <w:start w:val="1"/>
      <w:numFmt w:val="bullet"/>
      <w:lvlText w:val=""/>
      <w:lvlJc w:val="left"/>
      <w:pPr>
        <w:ind w:left="5749" w:hanging="360"/>
      </w:pPr>
      <w:rPr>
        <w:rFonts w:ascii="Wingdings" w:hAnsi="Wingdings" w:hint="default"/>
      </w:rPr>
    </w:lvl>
    <w:lvl w:ilvl="6" w:tplc="04130001" w:tentative="1">
      <w:start w:val="1"/>
      <w:numFmt w:val="bullet"/>
      <w:lvlText w:val=""/>
      <w:lvlJc w:val="left"/>
      <w:pPr>
        <w:ind w:left="6469" w:hanging="360"/>
      </w:pPr>
      <w:rPr>
        <w:rFonts w:ascii="Symbol" w:hAnsi="Symbol" w:hint="default"/>
      </w:rPr>
    </w:lvl>
    <w:lvl w:ilvl="7" w:tplc="04130003" w:tentative="1">
      <w:start w:val="1"/>
      <w:numFmt w:val="bullet"/>
      <w:lvlText w:val="o"/>
      <w:lvlJc w:val="left"/>
      <w:pPr>
        <w:ind w:left="7189" w:hanging="360"/>
      </w:pPr>
      <w:rPr>
        <w:rFonts w:ascii="Courier New" w:hAnsi="Courier New" w:cs="Courier New" w:hint="default"/>
      </w:rPr>
    </w:lvl>
    <w:lvl w:ilvl="8" w:tplc="04130005" w:tentative="1">
      <w:start w:val="1"/>
      <w:numFmt w:val="bullet"/>
      <w:lvlText w:val=""/>
      <w:lvlJc w:val="left"/>
      <w:pPr>
        <w:ind w:left="7909" w:hanging="360"/>
      </w:pPr>
      <w:rPr>
        <w:rFonts w:ascii="Wingdings" w:hAnsi="Wingdings" w:hint="default"/>
      </w:rPr>
    </w:lvl>
  </w:abstractNum>
  <w:abstractNum w:abstractNumId="23" w15:restartNumberingAfterBreak="0">
    <w:nsid w:val="43F72732"/>
    <w:multiLevelType w:val="hybridMultilevel"/>
    <w:tmpl w:val="A05EB7B4"/>
    <w:lvl w:ilvl="0" w:tplc="04130005">
      <w:start w:val="1"/>
      <w:numFmt w:val="bullet"/>
      <w:lvlText w:val=""/>
      <w:lvlJc w:val="left"/>
      <w:pPr>
        <w:ind w:left="1931" w:hanging="360"/>
      </w:pPr>
      <w:rPr>
        <w:rFonts w:ascii="Wingdings" w:hAnsi="Wingdings" w:hint="default"/>
      </w:rPr>
    </w:lvl>
    <w:lvl w:ilvl="1" w:tplc="04130003" w:tentative="1">
      <w:start w:val="1"/>
      <w:numFmt w:val="bullet"/>
      <w:lvlText w:val="o"/>
      <w:lvlJc w:val="left"/>
      <w:pPr>
        <w:ind w:left="2651" w:hanging="360"/>
      </w:pPr>
      <w:rPr>
        <w:rFonts w:ascii="Courier New" w:hAnsi="Courier New" w:cs="Courier New" w:hint="default"/>
      </w:rPr>
    </w:lvl>
    <w:lvl w:ilvl="2" w:tplc="04130005" w:tentative="1">
      <w:start w:val="1"/>
      <w:numFmt w:val="bullet"/>
      <w:lvlText w:val=""/>
      <w:lvlJc w:val="left"/>
      <w:pPr>
        <w:ind w:left="3371" w:hanging="360"/>
      </w:pPr>
      <w:rPr>
        <w:rFonts w:ascii="Wingdings" w:hAnsi="Wingdings" w:hint="default"/>
      </w:rPr>
    </w:lvl>
    <w:lvl w:ilvl="3" w:tplc="04130001" w:tentative="1">
      <w:start w:val="1"/>
      <w:numFmt w:val="bullet"/>
      <w:lvlText w:val=""/>
      <w:lvlJc w:val="left"/>
      <w:pPr>
        <w:ind w:left="4091" w:hanging="360"/>
      </w:pPr>
      <w:rPr>
        <w:rFonts w:ascii="Symbol" w:hAnsi="Symbol" w:hint="default"/>
      </w:rPr>
    </w:lvl>
    <w:lvl w:ilvl="4" w:tplc="04130003" w:tentative="1">
      <w:start w:val="1"/>
      <w:numFmt w:val="bullet"/>
      <w:lvlText w:val="o"/>
      <w:lvlJc w:val="left"/>
      <w:pPr>
        <w:ind w:left="4811" w:hanging="360"/>
      </w:pPr>
      <w:rPr>
        <w:rFonts w:ascii="Courier New" w:hAnsi="Courier New" w:cs="Courier New" w:hint="default"/>
      </w:rPr>
    </w:lvl>
    <w:lvl w:ilvl="5" w:tplc="04130005" w:tentative="1">
      <w:start w:val="1"/>
      <w:numFmt w:val="bullet"/>
      <w:lvlText w:val=""/>
      <w:lvlJc w:val="left"/>
      <w:pPr>
        <w:ind w:left="5531" w:hanging="360"/>
      </w:pPr>
      <w:rPr>
        <w:rFonts w:ascii="Wingdings" w:hAnsi="Wingdings" w:hint="default"/>
      </w:rPr>
    </w:lvl>
    <w:lvl w:ilvl="6" w:tplc="04130001" w:tentative="1">
      <w:start w:val="1"/>
      <w:numFmt w:val="bullet"/>
      <w:lvlText w:val=""/>
      <w:lvlJc w:val="left"/>
      <w:pPr>
        <w:ind w:left="6251" w:hanging="360"/>
      </w:pPr>
      <w:rPr>
        <w:rFonts w:ascii="Symbol" w:hAnsi="Symbol" w:hint="default"/>
      </w:rPr>
    </w:lvl>
    <w:lvl w:ilvl="7" w:tplc="04130003" w:tentative="1">
      <w:start w:val="1"/>
      <w:numFmt w:val="bullet"/>
      <w:lvlText w:val="o"/>
      <w:lvlJc w:val="left"/>
      <w:pPr>
        <w:ind w:left="6971" w:hanging="360"/>
      </w:pPr>
      <w:rPr>
        <w:rFonts w:ascii="Courier New" w:hAnsi="Courier New" w:cs="Courier New" w:hint="default"/>
      </w:rPr>
    </w:lvl>
    <w:lvl w:ilvl="8" w:tplc="04130005" w:tentative="1">
      <w:start w:val="1"/>
      <w:numFmt w:val="bullet"/>
      <w:lvlText w:val=""/>
      <w:lvlJc w:val="left"/>
      <w:pPr>
        <w:ind w:left="7691" w:hanging="360"/>
      </w:pPr>
      <w:rPr>
        <w:rFonts w:ascii="Wingdings" w:hAnsi="Wingdings" w:hint="default"/>
      </w:rPr>
    </w:lvl>
  </w:abstractNum>
  <w:abstractNum w:abstractNumId="24" w15:restartNumberingAfterBreak="0">
    <w:nsid w:val="45B042C2"/>
    <w:multiLevelType w:val="hybridMultilevel"/>
    <w:tmpl w:val="AC84D67E"/>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5" w15:restartNumberingAfterBreak="0">
    <w:nsid w:val="489116D9"/>
    <w:multiLevelType w:val="hybridMultilevel"/>
    <w:tmpl w:val="69D6B5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90F0B10"/>
    <w:multiLevelType w:val="hybridMultilevel"/>
    <w:tmpl w:val="32CE551C"/>
    <w:lvl w:ilvl="0" w:tplc="0FFC8CB0">
      <w:start w:val="1"/>
      <w:numFmt w:val="bullet"/>
      <w:lvlText w:val=""/>
      <w:lvlJc w:val="left"/>
      <w:pPr>
        <w:ind w:left="3304" w:hanging="360"/>
      </w:pPr>
      <w:rPr>
        <w:rFonts w:ascii="Wingdings" w:hAnsi="Wingdings"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27" w15:restartNumberingAfterBreak="0">
    <w:nsid w:val="49254D40"/>
    <w:multiLevelType w:val="hybridMultilevel"/>
    <w:tmpl w:val="8814DC86"/>
    <w:lvl w:ilvl="0" w:tplc="872876F2">
      <w:start w:val="1"/>
      <w:numFmt w:val="bullet"/>
      <w:lvlText w:val=""/>
      <w:lvlJc w:val="left"/>
      <w:pPr>
        <w:ind w:left="1304" w:hanging="170"/>
      </w:pPr>
      <w:rPr>
        <w:rFonts w:ascii="Wingdings" w:hAnsi="Wingdings"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28" w15:restartNumberingAfterBreak="0">
    <w:nsid w:val="580C1DAE"/>
    <w:multiLevelType w:val="hybridMultilevel"/>
    <w:tmpl w:val="8A208594"/>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9" w15:restartNumberingAfterBreak="0">
    <w:nsid w:val="5AB63675"/>
    <w:multiLevelType w:val="hybridMultilevel"/>
    <w:tmpl w:val="BDCE1FCE"/>
    <w:lvl w:ilvl="0" w:tplc="0FFC8CB0">
      <w:start w:val="1"/>
      <w:numFmt w:val="bullet"/>
      <w:lvlText w:val=""/>
      <w:lvlJc w:val="left"/>
      <w:pPr>
        <w:ind w:left="2978" w:hanging="34"/>
      </w:pPr>
      <w:rPr>
        <w:rFonts w:ascii="Wingdings" w:hAnsi="Wingdings"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30" w15:restartNumberingAfterBreak="0">
    <w:nsid w:val="5B202000"/>
    <w:multiLevelType w:val="hybridMultilevel"/>
    <w:tmpl w:val="B1161BF0"/>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1" w15:restartNumberingAfterBreak="0">
    <w:nsid w:val="5CB25CFC"/>
    <w:multiLevelType w:val="hybridMultilevel"/>
    <w:tmpl w:val="CE065776"/>
    <w:lvl w:ilvl="0" w:tplc="0FFC8CB0">
      <w:start w:val="1"/>
      <w:numFmt w:val="bullet"/>
      <w:lvlText w:val=""/>
      <w:lvlJc w:val="left"/>
      <w:pPr>
        <w:ind w:left="2869" w:hanging="3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0A3C9D"/>
    <w:multiLevelType w:val="hybridMultilevel"/>
    <w:tmpl w:val="38D4775E"/>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3" w15:restartNumberingAfterBreak="0">
    <w:nsid w:val="60C529E0"/>
    <w:multiLevelType w:val="hybridMultilevel"/>
    <w:tmpl w:val="41C45ECA"/>
    <w:lvl w:ilvl="0" w:tplc="0C6E465C">
      <w:start w:val="1"/>
      <w:numFmt w:val="bullet"/>
      <w:pStyle w:val="Prijzenenopsommingen"/>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4" w15:restartNumberingAfterBreak="0">
    <w:nsid w:val="644450AB"/>
    <w:multiLevelType w:val="hybridMultilevel"/>
    <w:tmpl w:val="3DA8A07E"/>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5" w15:restartNumberingAfterBreak="0">
    <w:nsid w:val="661917D8"/>
    <w:multiLevelType w:val="hybridMultilevel"/>
    <w:tmpl w:val="7C8A5944"/>
    <w:lvl w:ilvl="0" w:tplc="2E9A26D8">
      <w:start w:val="1"/>
      <w:numFmt w:val="bullet"/>
      <w:pStyle w:val="Opsomming"/>
      <w:lvlText w:val=""/>
      <w:lvlJc w:val="left"/>
      <w:pPr>
        <w:ind w:left="1211"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0155B"/>
    <w:multiLevelType w:val="hybridMultilevel"/>
    <w:tmpl w:val="DD36EF02"/>
    <w:lvl w:ilvl="0" w:tplc="80B652CC">
      <w:start w:val="1"/>
      <w:numFmt w:val="bullet"/>
      <w:lvlText w:val=""/>
      <w:lvlJc w:val="left"/>
      <w:pPr>
        <w:ind w:left="567" w:hanging="567"/>
      </w:pPr>
      <w:rPr>
        <w:rFonts w:ascii="Wingdings" w:hAnsi="Wingdings"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37" w15:restartNumberingAfterBreak="0">
    <w:nsid w:val="6C9A1821"/>
    <w:multiLevelType w:val="hybridMultilevel"/>
    <w:tmpl w:val="C2105584"/>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8" w15:restartNumberingAfterBreak="0">
    <w:nsid w:val="6D17474C"/>
    <w:multiLevelType w:val="hybridMultilevel"/>
    <w:tmpl w:val="03D8C49E"/>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9" w15:restartNumberingAfterBreak="0">
    <w:nsid w:val="6EDB1A23"/>
    <w:multiLevelType w:val="hybridMultilevel"/>
    <w:tmpl w:val="C90C6194"/>
    <w:lvl w:ilvl="0" w:tplc="04130005">
      <w:start w:val="1"/>
      <w:numFmt w:val="bullet"/>
      <w:lvlText w:val=""/>
      <w:lvlJc w:val="left"/>
      <w:pPr>
        <w:ind w:left="1778" w:hanging="360"/>
      </w:pPr>
      <w:rPr>
        <w:rFonts w:ascii="Wingdings" w:hAnsi="Wingdings" w:hint="default"/>
        <w:color w:val="C00000"/>
      </w:rPr>
    </w:lvl>
    <w:lvl w:ilvl="1" w:tplc="04130003" w:tentative="1">
      <w:start w:val="1"/>
      <w:numFmt w:val="bullet"/>
      <w:lvlText w:val="o"/>
      <w:lvlJc w:val="left"/>
      <w:pPr>
        <w:ind w:left="2149" w:hanging="360"/>
      </w:pPr>
      <w:rPr>
        <w:rFonts w:ascii="Courier New" w:hAnsi="Courier New" w:cs="Courier New" w:hint="default"/>
      </w:rPr>
    </w:lvl>
    <w:lvl w:ilvl="2" w:tplc="04130005">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0" w15:restartNumberingAfterBreak="0">
    <w:nsid w:val="74245DD0"/>
    <w:multiLevelType w:val="hybridMultilevel"/>
    <w:tmpl w:val="214CDFF2"/>
    <w:lvl w:ilvl="0" w:tplc="5928B890">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5F455D0"/>
    <w:multiLevelType w:val="hybridMultilevel"/>
    <w:tmpl w:val="A08A65BE"/>
    <w:lvl w:ilvl="0" w:tplc="3D3CB78A">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63F2518"/>
    <w:multiLevelType w:val="hybridMultilevel"/>
    <w:tmpl w:val="AC581ED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CD4FCA"/>
    <w:multiLevelType w:val="hybridMultilevel"/>
    <w:tmpl w:val="B0F2E1DE"/>
    <w:lvl w:ilvl="0" w:tplc="63BED7F0">
      <w:start w:val="1"/>
      <w:numFmt w:val="upp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44" w15:restartNumberingAfterBreak="0">
    <w:nsid w:val="7C1E54B5"/>
    <w:multiLevelType w:val="hybridMultilevel"/>
    <w:tmpl w:val="EA9E452A"/>
    <w:lvl w:ilvl="0" w:tplc="04130005">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5" w15:restartNumberingAfterBreak="0">
    <w:nsid w:val="7DB5640D"/>
    <w:multiLevelType w:val="hybridMultilevel"/>
    <w:tmpl w:val="358CC6A0"/>
    <w:lvl w:ilvl="0" w:tplc="80B652CC">
      <w:start w:val="1"/>
      <w:numFmt w:val="bullet"/>
      <w:lvlText w:val=""/>
      <w:lvlJc w:val="left"/>
      <w:pPr>
        <w:ind w:left="567" w:hanging="567"/>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53864504">
    <w:abstractNumId w:val="14"/>
  </w:num>
  <w:num w:numId="2" w16cid:durableId="1786265049">
    <w:abstractNumId w:val="9"/>
  </w:num>
  <w:num w:numId="3" w16cid:durableId="2068214415">
    <w:abstractNumId w:val="7"/>
  </w:num>
  <w:num w:numId="4" w16cid:durableId="993994278">
    <w:abstractNumId w:val="6"/>
  </w:num>
  <w:num w:numId="5" w16cid:durableId="1886333840">
    <w:abstractNumId w:val="5"/>
  </w:num>
  <w:num w:numId="6" w16cid:durableId="1007636819">
    <w:abstractNumId w:val="4"/>
  </w:num>
  <w:num w:numId="7" w16cid:durableId="1593010717">
    <w:abstractNumId w:val="8"/>
  </w:num>
  <w:num w:numId="8" w16cid:durableId="761804190">
    <w:abstractNumId w:val="3"/>
  </w:num>
  <w:num w:numId="9" w16cid:durableId="1775127296">
    <w:abstractNumId w:val="2"/>
  </w:num>
  <w:num w:numId="10" w16cid:durableId="1277055857">
    <w:abstractNumId w:val="1"/>
  </w:num>
  <w:num w:numId="11" w16cid:durableId="990213292">
    <w:abstractNumId w:val="0"/>
  </w:num>
  <w:num w:numId="12" w16cid:durableId="672608410">
    <w:abstractNumId w:val="21"/>
  </w:num>
  <w:num w:numId="13" w16cid:durableId="778764374">
    <w:abstractNumId w:val="33"/>
  </w:num>
  <w:num w:numId="14" w16cid:durableId="221871351">
    <w:abstractNumId w:val="13"/>
  </w:num>
  <w:num w:numId="15" w16cid:durableId="1077046537">
    <w:abstractNumId w:val="43"/>
  </w:num>
  <w:num w:numId="16" w16cid:durableId="343749739">
    <w:abstractNumId w:val="41"/>
  </w:num>
  <w:num w:numId="17" w16cid:durableId="516969912">
    <w:abstractNumId w:val="40"/>
  </w:num>
  <w:num w:numId="18" w16cid:durableId="1553230711">
    <w:abstractNumId w:val="10"/>
  </w:num>
  <w:num w:numId="19" w16cid:durableId="2108189279">
    <w:abstractNumId w:val="20"/>
  </w:num>
  <w:num w:numId="20" w16cid:durableId="40986352">
    <w:abstractNumId w:val="18"/>
  </w:num>
  <w:num w:numId="21" w16cid:durableId="1927418850">
    <w:abstractNumId w:val="15"/>
  </w:num>
  <w:num w:numId="22" w16cid:durableId="2063017392">
    <w:abstractNumId w:val="16"/>
  </w:num>
  <w:num w:numId="23" w16cid:durableId="169490350">
    <w:abstractNumId w:val="39"/>
  </w:num>
  <w:num w:numId="24" w16cid:durableId="302464622">
    <w:abstractNumId w:val="34"/>
  </w:num>
  <w:num w:numId="25" w16cid:durableId="749931724">
    <w:abstractNumId w:val="44"/>
  </w:num>
  <w:num w:numId="26" w16cid:durableId="943459684">
    <w:abstractNumId w:val="32"/>
  </w:num>
  <w:num w:numId="27" w16cid:durableId="322777355">
    <w:abstractNumId w:val="28"/>
  </w:num>
  <w:num w:numId="28" w16cid:durableId="1344624787">
    <w:abstractNumId w:val="38"/>
  </w:num>
  <w:num w:numId="29" w16cid:durableId="1272933910">
    <w:abstractNumId w:val="24"/>
  </w:num>
  <w:num w:numId="30" w16cid:durableId="831527618">
    <w:abstractNumId w:val="30"/>
  </w:num>
  <w:num w:numId="31" w16cid:durableId="2067411437">
    <w:abstractNumId w:val="12"/>
  </w:num>
  <w:num w:numId="32" w16cid:durableId="879587580">
    <w:abstractNumId w:val="22"/>
  </w:num>
  <w:num w:numId="33" w16cid:durableId="1386225017">
    <w:abstractNumId w:val="37"/>
  </w:num>
  <w:num w:numId="34" w16cid:durableId="355543446">
    <w:abstractNumId w:val="31"/>
  </w:num>
  <w:num w:numId="35" w16cid:durableId="256643204">
    <w:abstractNumId w:val="29"/>
  </w:num>
  <w:num w:numId="36" w16cid:durableId="939987280">
    <w:abstractNumId w:val="26"/>
  </w:num>
  <w:num w:numId="37" w16cid:durableId="115956108">
    <w:abstractNumId w:val="27"/>
  </w:num>
  <w:num w:numId="38" w16cid:durableId="1951937195">
    <w:abstractNumId w:val="36"/>
  </w:num>
  <w:num w:numId="39" w16cid:durableId="1787038901">
    <w:abstractNumId w:val="19"/>
  </w:num>
  <w:num w:numId="40" w16cid:durableId="1731228080">
    <w:abstractNumId w:val="11"/>
  </w:num>
  <w:num w:numId="41" w16cid:durableId="1086459562">
    <w:abstractNumId w:val="45"/>
  </w:num>
  <w:num w:numId="42" w16cid:durableId="2059276573">
    <w:abstractNumId w:val="35"/>
  </w:num>
  <w:num w:numId="43" w16cid:durableId="1082021593">
    <w:abstractNumId w:val="25"/>
  </w:num>
  <w:num w:numId="44" w16cid:durableId="1799564676">
    <w:abstractNumId w:val="23"/>
  </w:num>
  <w:num w:numId="45" w16cid:durableId="511263391">
    <w:abstractNumId w:val="42"/>
  </w:num>
  <w:num w:numId="46" w16cid:durableId="6477841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2BD"/>
    <w:rsid w:val="00000D3D"/>
    <w:rsid w:val="0001123F"/>
    <w:rsid w:val="000148CF"/>
    <w:rsid w:val="00015016"/>
    <w:rsid w:val="00020F10"/>
    <w:rsid w:val="00021736"/>
    <w:rsid w:val="00023670"/>
    <w:rsid w:val="000238F5"/>
    <w:rsid w:val="0002595F"/>
    <w:rsid w:val="00034392"/>
    <w:rsid w:val="00041933"/>
    <w:rsid w:val="00042889"/>
    <w:rsid w:val="00052163"/>
    <w:rsid w:val="00052B7A"/>
    <w:rsid w:val="000538AE"/>
    <w:rsid w:val="00056AB1"/>
    <w:rsid w:val="00060444"/>
    <w:rsid w:val="0006465F"/>
    <w:rsid w:val="00083D7F"/>
    <w:rsid w:val="0009110F"/>
    <w:rsid w:val="00092409"/>
    <w:rsid w:val="0009281D"/>
    <w:rsid w:val="00096DB2"/>
    <w:rsid w:val="000A753E"/>
    <w:rsid w:val="000B70C9"/>
    <w:rsid w:val="000C3F40"/>
    <w:rsid w:val="000C794A"/>
    <w:rsid w:val="000D5CC9"/>
    <w:rsid w:val="000D5CEA"/>
    <w:rsid w:val="000D6139"/>
    <w:rsid w:val="000E430C"/>
    <w:rsid w:val="000E4B46"/>
    <w:rsid w:val="000E7D48"/>
    <w:rsid w:val="000F56DD"/>
    <w:rsid w:val="00106D2B"/>
    <w:rsid w:val="00106E90"/>
    <w:rsid w:val="00110AEB"/>
    <w:rsid w:val="0011630B"/>
    <w:rsid w:val="00120F5A"/>
    <w:rsid w:val="001315AE"/>
    <w:rsid w:val="00132B57"/>
    <w:rsid w:val="00142952"/>
    <w:rsid w:val="00143B63"/>
    <w:rsid w:val="00146673"/>
    <w:rsid w:val="0014746E"/>
    <w:rsid w:val="001501D2"/>
    <w:rsid w:val="00150DF8"/>
    <w:rsid w:val="00151E02"/>
    <w:rsid w:val="001536CA"/>
    <w:rsid w:val="0015444F"/>
    <w:rsid w:val="001613E6"/>
    <w:rsid w:val="00167ACE"/>
    <w:rsid w:val="0018472A"/>
    <w:rsid w:val="00186592"/>
    <w:rsid w:val="00194F34"/>
    <w:rsid w:val="001A2AA1"/>
    <w:rsid w:val="001B0FDC"/>
    <w:rsid w:val="001B5AEF"/>
    <w:rsid w:val="001B7EAC"/>
    <w:rsid w:val="001C4117"/>
    <w:rsid w:val="001C542E"/>
    <w:rsid w:val="001C56AA"/>
    <w:rsid w:val="001D7D70"/>
    <w:rsid w:val="001F0A1A"/>
    <w:rsid w:val="001F1A69"/>
    <w:rsid w:val="0020323A"/>
    <w:rsid w:val="00223EB7"/>
    <w:rsid w:val="00231852"/>
    <w:rsid w:val="002327BC"/>
    <w:rsid w:val="00243BB8"/>
    <w:rsid w:val="00255F72"/>
    <w:rsid w:val="002563CC"/>
    <w:rsid w:val="0026793F"/>
    <w:rsid w:val="002704A5"/>
    <w:rsid w:val="00270C7A"/>
    <w:rsid w:val="00273EAA"/>
    <w:rsid w:val="00277E58"/>
    <w:rsid w:val="00287A44"/>
    <w:rsid w:val="00293F5E"/>
    <w:rsid w:val="00294F5B"/>
    <w:rsid w:val="002A6716"/>
    <w:rsid w:val="002B2350"/>
    <w:rsid w:val="002B4C3A"/>
    <w:rsid w:val="002B77D4"/>
    <w:rsid w:val="002C4994"/>
    <w:rsid w:val="002C7C76"/>
    <w:rsid w:val="002D0614"/>
    <w:rsid w:val="002D18B5"/>
    <w:rsid w:val="002D32D9"/>
    <w:rsid w:val="002E5A8C"/>
    <w:rsid w:val="002E69CD"/>
    <w:rsid w:val="002E728B"/>
    <w:rsid w:val="002F2BD4"/>
    <w:rsid w:val="002F46E9"/>
    <w:rsid w:val="00306652"/>
    <w:rsid w:val="00315108"/>
    <w:rsid w:val="0031783C"/>
    <w:rsid w:val="00321CCF"/>
    <w:rsid w:val="00336278"/>
    <w:rsid w:val="00353986"/>
    <w:rsid w:val="003706AB"/>
    <w:rsid w:val="00370986"/>
    <w:rsid w:val="00371164"/>
    <w:rsid w:val="0037226F"/>
    <w:rsid w:val="003802B9"/>
    <w:rsid w:val="00385721"/>
    <w:rsid w:val="00395856"/>
    <w:rsid w:val="003A1EC2"/>
    <w:rsid w:val="003A447B"/>
    <w:rsid w:val="003A487F"/>
    <w:rsid w:val="003B1337"/>
    <w:rsid w:val="003B195F"/>
    <w:rsid w:val="003C130C"/>
    <w:rsid w:val="003C5BC9"/>
    <w:rsid w:val="003D224E"/>
    <w:rsid w:val="003D52AF"/>
    <w:rsid w:val="003D7DA3"/>
    <w:rsid w:val="003E0065"/>
    <w:rsid w:val="003E02D2"/>
    <w:rsid w:val="003E48A1"/>
    <w:rsid w:val="003E7093"/>
    <w:rsid w:val="003F13CA"/>
    <w:rsid w:val="003F58AB"/>
    <w:rsid w:val="003F5EEA"/>
    <w:rsid w:val="003F60F3"/>
    <w:rsid w:val="003F6BB8"/>
    <w:rsid w:val="0040167A"/>
    <w:rsid w:val="00406B8E"/>
    <w:rsid w:val="00422B79"/>
    <w:rsid w:val="00422C66"/>
    <w:rsid w:val="00424153"/>
    <w:rsid w:val="004275EC"/>
    <w:rsid w:val="00433BB7"/>
    <w:rsid w:val="00433EB9"/>
    <w:rsid w:val="004362C1"/>
    <w:rsid w:val="0045450D"/>
    <w:rsid w:val="00455545"/>
    <w:rsid w:val="0046316C"/>
    <w:rsid w:val="004650E2"/>
    <w:rsid w:val="00471607"/>
    <w:rsid w:val="00471B3C"/>
    <w:rsid w:val="004773CD"/>
    <w:rsid w:val="0048526B"/>
    <w:rsid w:val="00492C47"/>
    <w:rsid w:val="0049706B"/>
    <w:rsid w:val="004A2B22"/>
    <w:rsid w:val="004B1B15"/>
    <w:rsid w:val="004B2C6F"/>
    <w:rsid w:val="00520433"/>
    <w:rsid w:val="0052332C"/>
    <w:rsid w:val="00531BFE"/>
    <w:rsid w:val="00545337"/>
    <w:rsid w:val="00560552"/>
    <w:rsid w:val="0056759A"/>
    <w:rsid w:val="00567717"/>
    <w:rsid w:val="00574A6F"/>
    <w:rsid w:val="005752C5"/>
    <w:rsid w:val="00575C0F"/>
    <w:rsid w:val="00575D2E"/>
    <w:rsid w:val="00581339"/>
    <w:rsid w:val="005864F0"/>
    <w:rsid w:val="00592B4F"/>
    <w:rsid w:val="00593DA0"/>
    <w:rsid w:val="00594AAA"/>
    <w:rsid w:val="005A6F33"/>
    <w:rsid w:val="005A7675"/>
    <w:rsid w:val="005B1879"/>
    <w:rsid w:val="005B19BB"/>
    <w:rsid w:val="005B2C5A"/>
    <w:rsid w:val="005B57A9"/>
    <w:rsid w:val="005B61A7"/>
    <w:rsid w:val="005C1867"/>
    <w:rsid w:val="005C35D5"/>
    <w:rsid w:val="005E272E"/>
    <w:rsid w:val="005E4C5E"/>
    <w:rsid w:val="005F4052"/>
    <w:rsid w:val="005F49DF"/>
    <w:rsid w:val="00604BED"/>
    <w:rsid w:val="00605C2F"/>
    <w:rsid w:val="00612E98"/>
    <w:rsid w:val="006136CE"/>
    <w:rsid w:val="00613940"/>
    <w:rsid w:val="00620BC7"/>
    <w:rsid w:val="00624478"/>
    <w:rsid w:val="00635E38"/>
    <w:rsid w:val="00635EA2"/>
    <w:rsid w:val="0063627A"/>
    <w:rsid w:val="006363FC"/>
    <w:rsid w:val="00640D39"/>
    <w:rsid w:val="00641750"/>
    <w:rsid w:val="00645B83"/>
    <w:rsid w:val="00646FB5"/>
    <w:rsid w:val="00656278"/>
    <w:rsid w:val="00657077"/>
    <w:rsid w:val="00666E02"/>
    <w:rsid w:val="00670EDA"/>
    <w:rsid w:val="00672EC0"/>
    <w:rsid w:val="00674C40"/>
    <w:rsid w:val="00676252"/>
    <w:rsid w:val="006878B5"/>
    <w:rsid w:val="006910A2"/>
    <w:rsid w:val="006977B1"/>
    <w:rsid w:val="006A5009"/>
    <w:rsid w:val="006A78D8"/>
    <w:rsid w:val="006B2717"/>
    <w:rsid w:val="006B4527"/>
    <w:rsid w:val="006B4B3A"/>
    <w:rsid w:val="006B7E1B"/>
    <w:rsid w:val="006C4A41"/>
    <w:rsid w:val="006D1E72"/>
    <w:rsid w:val="006F457D"/>
    <w:rsid w:val="006F4B07"/>
    <w:rsid w:val="00710CEE"/>
    <w:rsid w:val="00712FE3"/>
    <w:rsid w:val="00723888"/>
    <w:rsid w:val="007241D8"/>
    <w:rsid w:val="007333DB"/>
    <w:rsid w:val="00733A07"/>
    <w:rsid w:val="00752833"/>
    <w:rsid w:val="007559E1"/>
    <w:rsid w:val="00762637"/>
    <w:rsid w:val="007727D9"/>
    <w:rsid w:val="007750A0"/>
    <w:rsid w:val="007762A6"/>
    <w:rsid w:val="0078469A"/>
    <w:rsid w:val="007A3714"/>
    <w:rsid w:val="007A3EC2"/>
    <w:rsid w:val="007A69FA"/>
    <w:rsid w:val="007A7C59"/>
    <w:rsid w:val="007C1E44"/>
    <w:rsid w:val="007D3055"/>
    <w:rsid w:val="007E67FC"/>
    <w:rsid w:val="007F2D98"/>
    <w:rsid w:val="0081115D"/>
    <w:rsid w:val="008157B6"/>
    <w:rsid w:val="00815ADC"/>
    <w:rsid w:val="0081620C"/>
    <w:rsid w:val="00835BB4"/>
    <w:rsid w:val="00837DD1"/>
    <w:rsid w:val="008465CD"/>
    <w:rsid w:val="008539E1"/>
    <w:rsid w:val="00856350"/>
    <w:rsid w:val="00863134"/>
    <w:rsid w:val="008662FA"/>
    <w:rsid w:val="008727FB"/>
    <w:rsid w:val="00881395"/>
    <w:rsid w:val="0088202E"/>
    <w:rsid w:val="008922E3"/>
    <w:rsid w:val="008955F7"/>
    <w:rsid w:val="008A4E14"/>
    <w:rsid w:val="008A4EA4"/>
    <w:rsid w:val="008B24B7"/>
    <w:rsid w:val="008B3062"/>
    <w:rsid w:val="008B5BF1"/>
    <w:rsid w:val="008C0A37"/>
    <w:rsid w:val="008C2673"/>
    <w:rsid w:val="008C4A33"/>
    <w:rsid w:val="008C4CA2"/>
    <w:rsid w:val="008C53DB"/>
    <w:rsid w:val="008D03BE"/>
    <w:rsid w:val="008E1E7A"/>
    <w:rsid w:val="008E25F2"/>
    <w:rsid w:val="008E3DDA"/>
    <w:rsid w:val="008E7DF2"/>
    <w:rsid w:val="008F339B"/>
    <w:rsid w:val="00903734"/>
    <w:rsid w:val="009047A2"/>
    <w:rsid w:val="00911893"/>
    <w:rsid w:val="00917492"/>
    <w:rsid w:val="00921C5A"/>
    <w:rsid w:val="0092301D"/>
    <w:rsid w:val="00925BB9"/>
    <w:rsid w:val="00925E87"/>
    <w:rsid w:val="0093023D"/>
    <w:rsid w:val="0093586E"/>
    <w:rsid w:val="00940E27"/>
    <w:rsid w:val="00943ABE"/>
    <w:rsid w:val="00952826"/>
    <w:rsid w:val="00955EFA"/>
    <w:rsid w:val="00957524"/>
    <w:rsid w:val="009575D8"/>
    <w:rsid w:val="009710BE"/>
    <w:rsid w:val="00972554"/>
    <w:rsid w:val="00977C60"/>
    <w:rsid w:val="009804B3"/>
    <w:rsid w:val="00983A56"/>
    <w:rsid w:val="00985013"/>
    <w:rsid w:val="00986F93"/>
    <w:rsid w:val="0099286A"/>
    <w:rsid w:val="009978BA"/>
    <w:rsid w:val="00997960"/>
    <w:rsid w:val="009A0A7A"/>
    <w:rsid w:val="009A28FF"/>
    <w:rsid w:val="009A6B9C"/>
    <w:rsid w:val="009B07B7"/>
    <w:rsid w:val="009B0B17"/>
    <w:rsid w:val="009B5DE4"/>
    <w:rsid w:val="009C2A8D"/>
    <w:rsid w:val="009C3A58"/>
    <w:rsid w:val="009C4F04"/>
    <w:rsid w:val="009D1F4B"/>
    <w:rsid w:val="009D2610"/>
    <w:rsid w:val="009D64B9"/>
    <w:rsid w:val="009E17AE"/>
    <w:rsid w:val="009E55F6"/>
    <w:rsid w:val="009F4025"/>
    <w:rsid w:val="009F5BEA"/>
    <w:rsid w:val="009F690F"/>
    <w:rsid w:val="009F7DD0"/>
    <w:rsid w:val="00A02A94"/>
    <w:rsid w:val="00A04B93"/>
    <w:rsid w:val="00A118EF"/>
    <w:rsid w:val="00A15327"/>
    <w:rsid w:val="00A16442"/>
    <w:rsid w:val="00A23FE4"/>
    <w:rsid w:val="00A2713B"/>
    <w:rsid w:val="00A33DAA"/>
    <w:rsid w:val="00A348F4"/>
    <w:rsid w:val="00A510B8"/>
    <w:rsid w:val="00A52706"/>
    <w:rsid w:val="00A5785A"/>
    <w:rsid w:val="00A57A5D"/>
    <w:rsid w:val="00A63C2C"/>
    <w:rsid w:val="00A6751F"/>
    <w:rsid w:val="00A73733"/>
    <w:rsid w:val="00A75535"/>
    <w:rsid w:val="00A768D4"/>
    <w:rsid w:val="00A77D3A"/>
    <w:rsid w:val="00A80FE3"/>
    <w:rsid w:val="00A8430F"/>
    <w:rsid w:val="00A84FC1"/>
    <w:rsid w:val="00A86317"/>
    <w:rsid w:val="00A864F8"/>
    <w:rsid w:val="00A9481F"/>
    <w:rsid w:val="00AA074F"/>
    <w:rsid w:val="00AA1479"/>
    <w:rsid w:val="00AB1BA6"/>
    <w:rsid w:val="00AB2965"/>
    <w:rsid w:val="00AB4663"/>
    <w:rsid w:val="00AC35E3"/>
    <w:rsid w:val="00AC5C1E"/>
    <w:rsid w:val="00AC65C8"/>
    <w:rsid w:val="00AC76B9"/>
    <w:rsid w:val="00AD1ABD"/>
    <w:rsid w:val="00AD4E4A"/>
    <w:rsid w:val="00AD7FC6"/>
    <w:rsid w:val="00AE1114"/>
    <w:rsid w:val="00AE2673"/>
    <w:rsid w:val="00AF1E69"/>
    <w:rsid w:val="00AF5AD1"/>
    <w:rsid w:val="00B012EF"/>
    <w:rsid w:val="00B02561"/>
    <w:rsid w:val="00B02D0B"/>
    <w:rsid w:val="00B03F3D"/>
    <w:rsid w:val="00B1098F"/>
    <w:rsid w:val="00B26C14"/>
    <w:rsid w:val="00B26D03"/>
    <w:rsid w:val="00B402B6"/>
    <w:rsid w:val="00B5008E"/>
    <w:rsid w:val="00B674E4"/>
    <w:rsid w:val="00B7060A"/>
    <w:rsid w:val="00B756CC"/>
    <w:rsid w:val="00B76208"/>
    <w:rsid w:val="00B768E5"/>
    <w:rsid w:val="00B9051C"/>
    <w:rsid w:val="00BA5B71"/>
    <w:rsid w:val="00BA6298"/>
    <w:rsid w:val="00BD207B"/>
    <w:rsid w:val="00BD2B93"/>
    <w:rsid w:val="00BD3950"/>
    <w:rsid w:val="00BE3F01"/>
    <w:rsid w:val="00BE595F"/>
    <w:rsid w:val="00BF2F26"/>
    <w:rsid w:val="00C02940"/>
    <w:rsid w:val="00C06B49"/>
    <w:rsid w:val="00C11FBE"/>
    <w:rsid w:val="00C13663"/>
    <w:rsid w:val="00C14182"/>
    <w:rsid w:val="00C141B5"/>
    <w:rsid w:val="00C16C74"/>
    <w:rsid w:val="00C20499"/>
    <w:rsid w:val="00C24F83"/>
    <w:rsid w:val="00C2775C"/>
    <w:rsid w:val="00C300D5"/>
    <w:rsid w:val="00C450DA"/>
    <w:rsid w:val="00C500F1"/>
    <w:rsid w:val="00C51F18"/>
    <w:rsid w:val="00C545F8"/>
    <w:rsid w:val="00C56FEC"/>
    <w:rsid w:val="00C619EC"/>
    <w:rsid w:val="00C62FBB"/>
    <w:rsid w:val="00C70E13"/>
    <w:rsid w:val="00C953F3"/>
    <w:rsid w:val="00CA1AA2"/>
    <w:rsid w:val="00CA2875"/>
    <w:rsid w:val="00CB760F"/>
    <w:rsid w:val="00CB77AF"/>
    <w:rsid w:val="00CC597C"/>
    <w:rsid w:val="00CD7764"/>
    <w:rsid w:val="00CE3E64"/>
    <w:rsid w:val="00CF5E63"/>
    <w:rsid w:val="00D029B6"/>
    <w:rsid w:val="00D03A37"/>
    <w:rsid w:val="00D10E9E"/>
    <w:rsid w:val="00D13B21"/>
    <w:rsid w:val="00D169D0"/>
    <w:rsid w:val="00D17092"/>
    <w:rsid w:val="00D17982"/>
    <w:rsid w:val="00D235B5"/>
    <w:rsid w:val="00D23F42"/>
    <w:rsid w:val="00D3312B"/>
    <w:rsid w:val="00D33BD5"/>
    <w:rsid w:val="00D36EA7"/>
    <w:rsid w:val="00D37656"/>
    <w:rsid w:val="00D40DE5"/>
    <w:rsid w:val="00D43721"/>
    <w:rsid w:val="00D45D30"/>
    <w:rsid w:val="00D619F0"/>
    <w:rsid w:val="00D623C9"/>
    <w:rsid w:val="00D632A1"/>
    <w:rsid w:val="00D66BC5"/>
    <w:rsid w:val="00D70739"/>
    <w:rsid w:val="00D75455"/>
    <w:rsid w:val="00D83E1B"/>
    <w:rsid w:val="00D8474D"/>
    <w:rsid w:val="00D874CF"/>
    <w:rsid w:val="00D96A41"/>
    <w:rsid w:val="00DC28A8"/>
    <w:rsid w:val="00DD30E6"/>
    <w:rsid w:val="00DD5912"/>
    <w:rsid w:val="00DD73B3"/>
    <w:rsid w:val="00DD765C"/>
    <w:rsid w:val="00DE102B"/>
    <w:rsid w:val="00DE37EE"/>
    <w:rsid w:val="00DE40C7"/>
    <w:rsid w:val="00DF1E93"/>
    <w:rsid w:val="00DF42FB"/>
    <w:rsid w:val="00DF5A7A"/>
    <w:rsid w:val="00E02123"/>
    <w:rsid w:val="00E02CF5"/>
    <w:rsid w:val="00E03E9A"/>
    <w:rsid w:val="00E06E17"/>
    <w:rsid w:val="00E07D65"/>
    <w:rsid w:val="00E1711C"/>
    <w:rsid w:val="00E1727F"/>
    <w:rsid w:val="00E17375"/>
    <w:rsid w:val="00E26B46"/>
    <w:rsid w:val="00E40704"/>
    <w:rsid w:val="00E40C5F"/>
    <w:rsid w:val="00E47881"/>
    <w:rsid w:val="00E6579F"/>
    <w:rsid w:val="00E7398A"/>
    <w:rsid w:val="00E80B1A"/>
    <w:rsid w:val="00E903A8"/>
    <w:rsid w:val="00E90426"/>
    <w:rsid w:val="00EA72D8"/>
    <w:rsid w:val="00EA74AC"/>
    <w:rsid w:val="00EB0FC0"/>
    <w:rsid w:val="00EB1CA0"/>
    <w:rsid w:val="00EB3418"/>
    <w:rsid w:val="00EB6B98"/>
    <w:rsid w:val="00EC0AD4"/>
    <w:rsid w:val="00EC270E"/>
    <w:rsid w:val="00EC342C"/>
    <w:rsid w:val="00EC58DB"/>
    <w:rsid w:val="00EC6418"/>
    <w:rsid w:val="00EC6603"/>
    <w:rsid w:val="00ED6253"/>
    <w:rsid w:val="00EE6977"/>
    <w:rsid w:val="00EF1DCA"/>
    <w:rsid w:val="00EF1EDD"/>
    <w:rsid w:val="00EF4685"/>
    <w:rsid w:val="00EF6751"/>
    <w:rsid w:val="00F00D43"/>
    <w:rsid w:val="00F027BF"/>
    <w:rsid w:val="00F059C6"/>
    <w:rsid w:val="00F152EB"/>
    <w:rsid w:val="00F17CE2"/>
    <w:rsid w:val="00F24DFF"/>
    <w:rsid w:val="00F25503"/>
    <w:rsid w:val="00F26D80"/>
    <w:rsid w:val="00F30452"/>
    <w:rsid w:val="00F312BD"/>
    <w:rsid w:val="00F62A46"/>
    <w:rsid w:val="00F648BC"/>
    <w:rsid w:val="00F67AC7"/>
    <w:rsid w:val="00F76ABB"/>
    <w:rsid w:val="00F7718E"/>
    <w:rsid w:val="00F80691"/>
    <w:rsid w:val="00F865B0"/>
    <w:rsid w:val="00F9132A"/>
    <w:rsid w:val="00F92E04"/>
    <w:rsid w:val="00F93AE8"/>
    <w:rsid w:val="00F96A05"/>
    <w:rsid w:val="00FA3377"/>
    <w:rsid w:val="00FA45EE"/>
    <w:rsid w:val="00FA7692"/>
    <w:rsid w:val="00FB0915"/>
    <w:rsid w:val="00FC0980"/>
    <w:rsid w:val="00FD2DE5"/>
    <w:rsid w:val="00FE0384"/>
    <w:rsid w:val="00FE7A9D"/>
    <w:rsid w:val="00FF5164"/>
    <w:rsid w:val="00FF52B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89AE4B2"/>
  <w15:chartTrackingRefBased/>
  <w15:docId w15:val="{35312A36-8C77-984C-84F8-589AB5440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tekst"/>
    <w:qFormat/>
    <w:rsid w:val="002563CC"/>
    <w:pPr>
      <w:spacing w:line="360" w:lineRule="auto"/>
    </w:pPr>
    <w:rPr>
      <w:sz w:val="18"/>
    </w:rPr>
  </w:style>
  <w:style w:type="paragraph" w:styleId="Kop1">
    <w:name w:val="heading 1"/>
    <w:basedOn w:val="Standaard"/>
    <w:next w:val="Standaard"/>
    <w:link w:val="Kop1Char"/>
    <w:uiPriority w:val="9"/>
    <w:qFormat/>
    <w:rsid w:val="00FF5164"/>
    <w:pPr>
      <w:keepNext/>
      <w:keepLines/>
      <w:spacing w:before="240" w:after="60" w:line="240" w:lineRule="auto"/>
      <w:outlineLvl w:val="0"/>
    </w:pPr>
    <w:rPr>
      <w:rFonts w:ascii="Verdana" w:eastAsiaTheme="majorEastAsia" w:hAnsi="Verdana" w:cstheme="majorBidi"/>
      <w:b/>
      <w:color w:val="000000" w:themeColor="text1"/>
      <w:sz w:val="32"/>
      <w:szCs w:val="32"/>
    </w:rPr>
  </w:style>
  <w:style w:type="paragraph" w:styleId="Kop2">
    <w:name w:val="heading 2"/>
    <w:basedOn w:val="Inspringentekst"/>
    <w:next w:val="Standaard"/>
    <w:link w:val="Kop2Char"/>
    <w:uiPriority w:val="9"/>
    <w:unhideWhenUsed/>
    <w:qFormat/>
    <w:rsid w:val="00D66BC5"/>
    <w:pPr>
      <w:tabs>
        <w:tab w:val="left" w:pos="709"/>
      </w:tabs>
      <w:spacing w:before="360" w:after="140" w:line="240" w:lineRule="auto"/>
      <w:ind w:left="0"/>
      <w:outlineLvl w:val="1"/>
    </w:pPr>
    <w:rPr>
      <w:b/>
      <w:sz w:val="22"/>
    </w:rPr>
  </w:style>
  <w:style w:type="paragraph" w:styleId="Kop3">
    <w:name w:val="heading 3"/>
    <w:basedOn w:val="Standaard"/>
    <w:next w:val="Standaard"/>
    <w:link w:val="Kop3Char"/>
    <w:uiPriority w:val="9"/>
    <w:semiHidden/>
    <w:unhideWhenUsed/>
    <w:qFormat/>
    <w:rsid w:val="000D5CC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0D5CC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5164"/>
    <w:rPr>
      <w:rFonts w:ascii="Verdana" w:eastAsiaTheme="majorEastAsia" w:hAnsi="Verdana" w:cstheme="majorBidi"/>
      <w:b/>
      <w:color w:val="000000" w:themeColor="text1"/>
      <w:sz w:val="32"/>
      <w:szCs w:val="32"/>
    </w:rPr>
  </w:style>
  <w:style w:type="character" w:customStyle="1" w:styleId="Kop2Char">
    <w:name w:val="Kop 2 Char"/>
    <w:basedOn w:val="Standaardalinea-lettertype"/>
    <w:link w:val="Kop2"/>
    <w:uiPriority w:val="9"/>
    <w:rsid w:val="00D66BC5"/>
    <w:rPr>
      <w:rFonts w:ascii="Verdana" w:eastAsia="MS Mincho" w:hAnsi="Verdana" w:cs="Times New Roman"/>
      <w:b/>
      <w:szCs w:val="24"/>
    </w:rPr>
  </w:style>
  <w:style w:type="paragraph" w:styleId="Koptekst">
    <w:name w:val="header"/>
    <w:basedOn w:val="Standaard"/>
    <w:link w:val="KoptekstChar"/>
    <w:uiPriority w:val="99"/>
    <w:unhideWhenUsed/>
    <w:rsid w:val="00640D39"/>
    <w:pPr>
      <w:tabs>
        <w:tab w:val="center" w:pos="4680"/>
        <w:tab w:val="right" w:pos="9360"/>
      </w:tabs>
      <w:spacing w:line="240" w:lineRule="auto"/>
    </w:pPr>
    <w:rPr>
      <w:rFonts w:eastAsiaTheme="minorEastAsia" w:cs="Times New Roman"/>
      <w:sz w:val="22"/>
      <w:lang w:eastAsia="nl-NL"/>
    </w:rPr>
  </w:style>
  <w:style w:type="character" w:customStyle="1" w:styleId="KoptekstChar">
    <w:name w:val="Koptekst Char"/>
    <w:basedOn w:val="Standaardalinea-lettertype"/>
    <w:link w:val="Koptekst"/>
    <w:uiPriority w:val="99"/>
    <w:rsid w:val="00640D39"/>
    <w:rPr>
      <w:rFonts w:eastAsiaTheme="minorEastAsia" w:cs="Times New Roman"/>
      <w:lang w:eastAsia="nl-NL"/>
    </w:rPr>
  </w:style>
  <w:style w:type="paragraph" w:styleId="Voettekst">
    <w:name w:val="footer"/>
    <w:basedOn w:val="Standaard"/>
    <w:link w:val="VoettekstChar"/>
    <w:unhideWhenUsed/>
    <w:rsid w:val="0088202E"/>
    <w:pPr>
      <w:tabs>
        <w:tab w:val="center" w:pos="4536"/>
        <w:tab w:val="right" w:pos="9072"/>
      </w:tabs>
    </w:pPr>
    <w:rPr>
      <w:sz w:val="16"/>
    </w:rPr>
  </w:style>
  <w:style w:type="character" w:customStyle="1" w:styleId="VoettekstChar">
    <w:name w:val="Voettekst Char"/>
    <w:basedOn w:val="Standaardalinea-lettertype"/>
    <w:link w:val="Voettekst"/>
    <w:rsid w:val="0088202E"/>
    <w:rPr>
      <w:sz w:val="16"/>
    </w:rPr>
  </w:style>
  <w:style w:type="paragraph" w:customStyle="1" w:styleId="Kop4inspringen">
    <w:name w:val="Kop 4 inspringen"/>
    <w:basedOn w:val="Inspringentekst"/>
    <w:qFormat/>
    <w:rsid w:val="005A6F33"/>
    <w:pPr>
      <w:spacing w:before="360"/>
    </w:pPr>
    <w:rPr>
      <w:b/>
    </w:rPr>
  </w:style>
  <w:style w:type="character" w:customStyle="1" w:styleId="Kop3Char">
    <w:name w:val="Kop 3 Char"/>
    <w:basedOn w:val="Standaardalinea-lettertype"/>
    <w:link w:val="Kop3"/>
    <w:uiPriority w:val="9"/>
    <w:semiHidden/>
    <w:rsid w:val="000D5CC9"/>
    <w:rPr>
      <w:rFonts w:asciiTheme="majorHAnsi" w:eastAsiaTheme="majorEastAsia" w:hAnsiTheme="majorHAnsi" w:cstheme="majorBidi"/>
      <w:color w:val="1F4D78" w:themeColor="accent1" w:themeShade="7F"/>
      <w:sz w:val="24"/>
      <w:szCs w:val="24"/>
    </w:rPr>
  </w:style>
  <w:style w:type="character" w:styleId="Tekstvantijdelijkeaanduiding">
    <w:name w:val="Placeholder Text"/>
    <w:basedOn w:val="Standaardalinea-lettertype"/>
    <w:uiPriority w:val="99"/>
    <w:semiHidden/>
    <w:rsid w:val="00EF6751"/>
    <w:rPr>
      <w:color w:val="808080"/>
    </w:rPr>
  </w:style>
  <w:style w:type="paragraph" w:customStyle="1" w:styleId="Inspringentekst">
    <w:name w:val="Inspringen tekst"/>
    <w:basedOn w:val="Standaard"/>
    <w:link w:val="InspringentekstChar"/>
    <w:qFormat/>
    <w:rsid w:val="006B2717"/>
    <w:pPr>
      <w:ind w:left="709"/>
    </w:pPr>
    <w:rPr>
      <w:rFonts w:ascii="Verdana" w:eastAsia="MS Mincho" w:hAnsi="Verdana" w:cs="Times New Roman"/>
      <w:szCs w:val="24"/>
    </w:rPr>
  </w:style>
  <w:style w:type="character" w:customStyle="1" w:styleId="Kop4Char">
    <w:name w:val="Kop 4 Char"/>
    <w:basedOn w:val="Standaardalinea-lettertype"/>
    <w:link w:val="Kop4"/>
    <w:uiPriority w:val="9"/>
    <w:semiHidden/>
    <w:rsid w:val="000D5CC9"/>
    <w:rPr>
      <w:rFonts w:asciiTheme="majorHAnsi" w:eastAsiaTheme="majorEastAsia" w:hAnsiTheme="majorHAnsi" w:cstheme="majorBidi"/>
      <w:i/>
      <w:iCs/>
      <w:color w:val="2E74B5" w:themeColor="accent1" w:themeShade="BF"/>
      <w:sz w:val="18"/>
    </w:rPr>
  </w:style>
  <w:style w:type="paragraph" w:customStyle="1" w:styleId="Projectnaamcover">
    <w:name w:val="Projectnaam cover"/>
    <w:basedOn w:val="Standaard"/>
    <w:qFormat/>
    <w:rsid w:val="002D0614"/>
    <w:pPr>
      <w:tabs>
        <w:tab w:val="left" w:pos="284"/>
        <w:tab w:val="left" w:pos="567"/>
        <w:tab w:val="left" w:pos="2240"/>
        <w:tab w:val="right" w:pos="4139"/>
        <w:tab w:val="left" w:pos="4366"/>
        <w:tab w:val="right" w:pos="6265"/>
        <w:tab w:val="left" w:pos="6492"/>
        <w:tab w:val="right" w:pos="8392"/>
      </w:tabs>
      <w:spacing w:before="180" w:line="240" w:lineRule="auto"/>
    </w:pPr>
    <w:rPr>
      <w:rFonts w:ascii="Verdana" w:eastAsia="MS Mincho" w:hAnsi="Verdana" w:cs="Times New Roman"/>
      <w:b/>
      <w:color w:val="B8002D"/>
      <w:sz w:val="32"/>
      <w:szCs w:val="24"/>
    </w:rPr>
  </w:style>
  <w:style w:type="paragraph" w:customStyle="1" w:styleId="Prijzenenopsommingen">
    <w:name w:val="Prijzen (en opsommingen)"/>
    <w:basedOn w:val="Inspringentekst"/>
    <w:link w:val="PrijzenenopsommingenChar"/>
    <w:qFormat/>
    <w:rsid w:val="00A5785A"/>
    <w:pPr>
      <w:numPr>
        <w:numId w:val="13"/>
      </w:numPr>
      <w:tabs>
        <w:tab w:val="left" w:pos="8222"/>
        <w:tab w:val="right" w:pos="9526"/>
      </w:tabs>
      <w:ind w:left="1378" w:hanging="357"/>
      <w:contextualSpacing/>
    </w:pPr>
  </w:style>
  <w:style w:type="table" w:customStyle="1" w:styleId="Bedrag">
    <w:name w:val="Bedrag"/>
    <w:basedOn w:val="Standaardtabel"/>
    <w:uiPriority w:val="99"/>
    <w:rsid w:val="00C56FEC"/>
    <w:pPr>
      <w:spacing w:line="240" w:lineRule="auto"/>
      <w:jc w:val="right"/>
    </w:pPr>
    <w:rPr>
      <w:sz w:val="18"/>
    </w:rPr>
    <w:tblPr/>
    <w:tcPr>
      <w:vAlign w:val="center"/>
    </w:tcPr>
  </w:style>
  <w:style w:type="table" w:customStyle="1" w:styleId="a">
    <w:name w:val="€"/>
    <w:basedOn w:val="Standaardtabel"/>
    <w:uiPriority w:val="99"/>
    <w:rsid w:val="00C56FEC"/>
    <w:pPr>
      <w:spacing w:line="240" w:lineRule="auto"/>
      <w:jc w:val="right"/>
    </w:pPr>
    <w:rPr>
      <w:sz w:val="18"/>
    </w:rPr>
    <w:tblPr/>
    <w:tcPr>
      <w:vAlign w:val="center"/>
    </w:tcPr>
  </w:style>
  <w:style w:type="character" w:customStyle="1" w:styleId="InspringentekstChar">
    <w:name w:val="Inspringen tekst Char"/>
    <w:basedOn w:val="Standaardalinea-lettertype"/>
    <w:link w:val="Inspringentekst"/>
    <w:rsid w:val="006B2717"/>
    <w:rPr>
      <w:rFonts w:ascii="Verdana" w:eastAsia="MS Mincho" w:hAnsi="Verdana" w:cs="Times New Roman"/>
      <w:sz w:val="18"/>
      <w:szCs w:val="24"/>
    </w:rPr>
  </w:style>
  <w:style w:type="character" w:customStyle="1" w:styleId="PrijzenenopsommingenChar">
    <w:name w:val="Prijzen (en opsommingen) Char"/>
    <w:basedOn w:val="InspringentekstChar"/>
    <w:link w:val="Prijzenenopsommingen"/>
    <w:rsid w:val="00A5785A"/>
    <w:rPr>
      <w:rFonts w:ascii="Verdana" w:eastAsia="MS Mincho" w:hAnsi="Verdana" w:cs="Times New Roman"/>
      <w:sz w:val="18"/>
      <w:szCs w:val="24"/>
    </w:rPr>
  </w:style>
  <w:style w:type="paragraph" w:customStyle="1" w:styleId="Kop3inspringen">
    <w:name w:val="Kop 3 inspringen"/>
    <w:basedOn w:val="Kop2"/>
    <w:qFormat/>
    <w:rsid w:val="00D66BC5"/>
    <w:pPr>
      <w:ind w:left="709"/>
    </w:pPr>
  </w:style>
  <w:style w:type="paragraph" w:styleId="Eindnoottekst">
    <w:name w:val="endnote text"/>
    <w:basedOn w:val="Standaard"/>
    <w:link w:val="EindnoottekstChar"/>
    <w:uiPriority w:val="99"/>
    <w:semiHidden/>
    <w:unhideWhenUsed/>
    <w:rsid w:val="006B2717"/>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6B2717"/>
    <w:rPr>
      <w:sz w:val="20"/>
      <w:szCs w:val="20"/>
    </w:rPr>
  </w:style>
  <w:style w:type="character" w:styleId="Eindnootmarkering">
    <w:name w:val="endnote reference"/>
    <w:basedOn w:val="Standaardalinea-lettertype"/>
    <w:uiPriority w:val="99"/>
    <w:semiHidden/>
    <w:unhideWhenUsed/>
    <w:rsid w:val="006B2717"/>
    <w:rPr>
      <w:vertAlign w:val="superscript"/>
    </w:rPr>
  </w:style>
  <w:style w:type="paragraph" w:styleId="Voetnoottekst">
    <w:name w:val="footnote text"/>
    <w:basedOn w:val="Standaard"/>
    <w:link w:val="VoetnoottekstChar"/>
    <w:uiPriority w:val="99"/>
    <w:semiHidden/>
    <w:unhideWhenUsed/>
    <w:rsid w:val="006B2717"/>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6B2717"/>
    <w:rPr>
      <w:sz w:val="20"/>
      <w:szCs w:val="20"/>
    </w:rPr>
  </w:style>
  <w:style w:type="character" w:styleId="Voetnootmarkering">
    <w:name w:val="footnote reference"/>
    <w:basedOn w:val="Standaardalinea-lettertype"/>
    <w:uiPriority w:val="99"/>
    <w:semiHidden/>
    <w:unhideWhenUsed/>
    <w:rsid w:val="006B2717"/>
    <w:rPr>
      <w:vertAlign w:val="superscript"/>
    </w:rPr>
  </w:style>
  <w:style w:type="paragraph" w:customStyle="1" w:styleId="HyperlinkPH">
    <w:name w:val="Hyperlink PH"/>
    <w:basedOn w:val="Inspringentekst"/>
    <w:link w:val="HyperlinkPHChar"/>
    <w:qFormat/>
    <w:rsid w:val="009A6B9C"/>
    <w:rPr>
      <w:rFonts w:cs="Arial"/>
      <w:color w:val="B8002D"/>
      <w:szCs w:val="18"/>
      <w:u w:val="single"/>
    </w:rPr>
  </w:style>
  <w:style w:type="character" w:customStyle="1" w:styleId="HyperlinkPHChar">
    <w:name w:val="Hyperlink PH Char"/>
    <w:basedOn w:val="InspringentekstChar"/>
    <w:link w:val="HyperlinkPH"/>
    <w:rsid w:val="009A6B9C"/>
    <w:rPr>
      <w:rFonts w:ascii="Verdana" w:eastAsia="MS Mincho" w:hAnsi="Verdana" w:cs="Arial"/>
      <w:color w:val="B8002D"/>
      <w:sz w:val="18"/>
      <w:szCs w:val="18"/>
      <w:u w:val="single"/>
    </w:rPr>
  </w:style>
  <w:style w:type="paragraph" w:styleId="Lijstalinea">
    <w:name w:val="List Paragraph"/>
    <w:basedOn w:val="Standaard"/>
    <w:uiPriority w:val="34"/>
    <w:rsid w:val="00E03E9A"/>
    <w:pPr>
      <w:ind w:left="720"/>
      <w:contextualSpacing/>
    </w:pPr>
  </w:style>
  <w:style w:type="paragraph" w:styleId="Ballontekst">
    <w:name w:val="Balloon Text"/>
    <w:basedOn w:val="Standaard"/>
    <w:link w:val="BallontekstChar"/>
    <w:uiPriority w:val="99"/>
    <w:semiHidden/>
    <w:unhideWhenUsed/>
    <w:rsid w:val="00395856"/>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395856"/>
    <w:rPr>
      <w:rFonts w:ascii="Segoe UI" w:hAnsi="Segoe UI" w:cs="Segoe UI"/>
      <w:sz w:val="18"/>
      <w:szCs w:val="18"/>
    </w:rPr>
  </w:style>
  <w:style w:type="character" w:styleId="Verwijzingopmerking">
    <w:name w:val="annotation reference"/>
    <w:basedOn w:val="Standaardalinea-lettertype"/>
    <w:uiPriority w:val="99"/>
    <w:semiHidden/>
    <w:unhideWhenUsed/>
    <w:rsid w:val="00395856"/>
    <w:rPr>
      <w:sz w:val="16"/>
      <w:szCs w:val="16"/>
    </w:rPr>
  </w:style>
  <w:style w:type="paragraph" w:styleId="Tekstopmerking">
    <w:name w:val="annotation text"/>
    <w:basedOn w:val="Standaard"/>
    <w:link w:val="TekstopmerkingChar"/>
    <w:uiPriority w:val="99"/>
    <w:semiHidden/>
    <w:unhideWhenUsed/>
    <w:rsid w:val="0039585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5856"/>
    <w:rPr>
      <w:sz w:val="20"/>
      <w:szCs w:val="20"/>
    </w:rPr>
  </w:style>
  <w:style w:type="paragraph" w:styleId="Onderwerpvanopmerking">
    <w:name w:val="annotation subject"/>
    <w:basedOn w:val="Tekstopmerking"/>
    <w:next w:val="Tekstopmerking"/>
    <w:link w:val="OnderwerpvanopmerkingChar"/>
    <w:uiPriority w:val="99"/>
    <w:semiHidden/>
    <w:unhideWhenUsed/>
    <w:rsid w:val="00395856"/>
    <w:rPr>
      <w:b/>
      <w:bCs/>
    </w:rPr>
  </w:style>
  <w:style w:type="character" w:customStyle="1" w:styleId="OnderwerpvanopmerkingChar">
    <w:name w:val="Onderwerp van opmerking Char"/>
    <w:basedOn w:val="TekstopmerkingChar"/>
    <w:link w:val="Onderwerpvanopmerking"/>
    <w:uiPriority w:val="99"/>
    <w:semiHidden/>
    <w:rsid w:val="00395856"/>
    <w:rPr>
      <w:b/>
      <w:bCs/>
      <w:sz w:val="20"/>
      <w:szCs w:val="20"/>
    </w:rPr>
  </w:style>
  <w:style w:type="character" w:styleId="Hyperlink">
    <w:name w:val="Hyperlink"/>
    <w:basedOn w:val="Standaardalinea-lettertype"/>
    <w:uiPriority w:val="99"/>
    <w:unhideWhenUsed/>
    <w:rsid w:val="00CF5E63"/>
    <w:rPr>
      <w:color w:val="0563C1" w:themeColor="hyperlink"/>
      <w:u w:val="single"/>
    </w:rPr>
  </w:style>
  <w:style w:type="character" w:styleId="GevolgdeHyperlink">
    <w:name w:val="FollowedHyperlink"/>
    <w:basedOn w:val="Standaardalinea-lettertype"/>
    <w:uiPriority w:val="99"/>
    <w:semiHidden/>
    <w:unhideWhenUsed/>
    <w:rsid w:val="0020323A"/>
    <w:rPr>
      <w:color w:val="954F72" w:themeColor="followedHyperlink"/>
      <w:u w:val="single"/>
    </w:rPr>
  </w:style>
  <w:style w:type="paragraph" w:customStyle="1" w:styleId="Inspringen">
    <w:name w:val="Inspringen"/>
    <w:basedOn w:val="Standaard"/>
    <w:qFormat/>
    <w:rsid w:val="002E728B"/>
    <w:pPr>
      <w:tabs>
        <w:tab w:val="left" w:pos="284"/>
        <w:tab w:val="left" w:pos="567"/>
        <w:tab w:val="left" w:pos="2240"/>
        <w:tab w:val="right" w:pos="4139"/>
        <w:tab w:val="left" w:pos="4366"/>
        <w:tab w:val="right" w:pos="6265"/>
        <w:tab w:val="left" w:pos="6492"/>
        <w:tab w:val="right" w:pos="8392"/>
      </w:tabs>
      <w:ind w:left="709"/>
    </w:pPr>
    <w:rPr>
      <w:rFonts w:ascii="Verdana" w:eastAsia="MS Mincho" w:hAnsi="Verdana" w:cs="Times New Roman"/>
      <w:szCs w:val="24"/>
    </w:rPr>
  </w:style>
  <w:style w:type="paragraph" w:customStyle="1" w:styleId="Opsomming">
    <w:name w:val="Opsomming"/>
    <w:basedOn w:val="Standaard"/>
    <w:qFormat/>
    <w:rsid w:val="002E728B"/>
    <w:pPr>
      <w:numPr>
        <w:numId w:val="42"/>
      </w:numPr>
      <w:tabs>
        <w:tab w:val="left" w:pos="284"/>
        <w:tab w:val="left" w:pos="567"/>
        <w:tab w:val="left" w:pos="2240"/>
        <w:tab w:val="right" w:pos="4139"/>
        <w:tab w:val="left" w:pos="4366"/>
        <w:tab w:val="right" w:pos="6265"/>
        <w:tab w:val="left" w:pos="6492"/>
        <w:tab w:val="right" w:pos="8392"/>
      </w:tabs>
    </w:pPr>
    <w:rPr>
      <w:rFonts w:ascii="Verdana" w:eastAsia="MS Mincho" w:hAnsi="Verdana" w:cs="Times New Roman"/>
      <w:szCs w:val="24"/>
    </w:rPr>
  </w:style>
  <w:style w:type="paragraph" w:customStyle="1" w:styleId="Prijzentabel">
    <w:name w:val="Prijzentabel"/>
    <w:basedOn w:val="Opsomming"/>
    <w:qFormat/>
    <w:rsid w:val="002E728B"/>
    <w:pPr>
      <w:ind w:left="568" w:hanging="284"/>
    </w:pPr>
  </w:style>
  <w:style w:type="character" w:styleId="Onopgelostemelding">
    <w:name w:val="Unresolved Mention"/>
    <w:basedOn w:val="Standaardalinea-lettertype"/>
    <w:uiPriority w:val="99"/>
    <w:semiHidden/>
    <w:unhideWhenUsed/>
    <w:rsid w:val="00F304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366755">
      <w:bodyDiv w:val="1"/>
      <w:marLeft w:val="0"/>
      <w:marRight w:val="0"/>
      <w:marTop w:val="0"/>
      <w:marBottom w:val="0"/>
      <w:divBdr>
        <w:top w:val="none" w:sz="0" w:space="0" w:color="auto"/>
        <w:left w:val="none" w:sz="0" w:space="0" w:color="auto"/>
        <w:bottom w:val="none" w:sz="0" w:space="0" w:color="auto"/>
        <w:right w:val="none" w:sz="0" w:space="0" w:color="auto"/>
      </w:divBdr>
    </w:div>
    <w:div w:id="1153448369">
      <w:bodyDiv w:val="1"/>
      <w:marLeft w:val="0"/>
      <w:marRight w:val="0"/>
      <w:marTop w:val="0"/>
      <w:marBottom w:val="0"/>
      <w:divBdr>
        <w:top w:val="none" w:sz="0" w:space="0" w:color="auto"/>
        <w:left w:val="none" w:sz="0" w:space="0" w:color="auto"/>
        <w:bottom w:val="none" w:sz="0" w:space="0" w:color="auto"/>
        <w:right w:val="none" w:sz="0" w:space="0" w:color="auto"/>
      </w:divBdr>
    </w:div>
    <w:div w:id="1216506510">
      <w:bodyDiv w:val="1"/>
      <w:marLeft w:val="0"/>
      <w:marRight w:val="0"/>
      <w:marTop w:val="0"/>
      <w:marBottom w:val="0"/>
      <w:divBdr>
        <w:top w:val="none" w:sz="0" w:space="0" w:color="auto"/>
        <w:left w:val="none" w:sz="0" w:space="0" w:color="auto"/>
        <w:bottom w:val="none" w:sz="0" w:space="0" w:color="auto"/>
        <w:right w:val="none" w:sz="0" w:space="0" w:color="auto"/>
      </w:divBdr>
    </w:div>
    <w:div w:id="142379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ph-bouwadvies.nl" TargetMode="External"/><Relationship Id="rId1" Type="http://schemas.openxmlformats.org/officeDocument/2006/relationships/hyperlink" Target="mailto:info@pelser-hartman.nl%09Kv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lserHartman">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FD6CD-6B64-4218-8FBB-01124F4CB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869</Words>
  <Characters>5495</Characters>
  <Application>Microsoft Office Word</Application>
  <DocSecurity>0</DocSecurity>
  <Lines>157</Lines>
  <Paragraphs>82</Paragraphs>
  <ScaleCrop>false</ScaleCrop>
  <HeadingPairs>
    <vt:vector size="2" baseType="variant">
      <vt:variant>
        <vt:lpstr>Titel</vt:lpstr>
      </vt:variant>
      <vt:variant>
        <vt:i4>1</vt:i4>
      </vt:variant>
    </vt:vector>
  </HeadingPairs>
  <TitlesOfParts>
    <vt:vector size="1" baseType="lpstr">
      <vt:lpstr/>
    </vt:vector>
  </TitlesOfParts>
  <Company>Art of Training</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Martijn van Bree</cp:lastModifiedBy>
  <cp:revision>2</cp:revision>
  <cp:lastPrinted>2022-11-08T15:12:00Z</cp:lastPrinted>
  <dcterms:created xsi:type="dcterms:W3CDTF">2022-11-09T13:29:00Z</dcterms:created>
  <dcterms:modified xsi:type="dcterms:W3CDTF">2022-11-09T13:29:00Z</dcterms:modified>
</cp:coreProperties>
</file>